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A7C4" w14:textId="21C6B7CF" w:rsidR="008F6824" w:rsidRDefault="008F6824" w:rsidP="008F6824">
      <w:pPr>
        <w:jc w:val="center"/>
      </w:pPr>
      <w:r>
        <w:rPr>
          <w:noProof/>
        </w:rPr>
        <w:drawing>
          <wp:inline distT="0" distB="0" distL="0" distR="0" wp14:anchorId="15C0E6CA" wp14:editId="13CA3751">
            <wp:extent cx="1097280" cy="1184035"/>
            <wp:effectExtent l="0" t="0" r="7620" b="0"/>
            <wp:docPr id="84997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96" cy="1202828"/>
                    </a:xfrm>
                    <a:prstGeom prst="rect">
                      <a:avLst/>
                    </a:prstGeom>
                    <a:noFill/>
                  </pic:spPr>
                </pic:pic>
              </a:graphicData>
            </a:graphic>
          </wp:inline>
        </w:drawing>
      </w:r>
    </w:p>
    <w:p w14:paraId="181C0F5B" w14:textId="5B23E840" w:rsidR="008F6824" w:rsidRPr="008F6824" w:rsidRDefault="008F6824" w:rsidP="008F6824">
      <w:pPr>
        <w:pStyle w:val="NoSpacing"/>
        <w:jc w:val="center"/>
        <w:rPr>
          <w:b/>
          <w:bCs/>
        </w:rPr>
      </w:pPr>
      <w:r w:rsidRPr="008F6824">
        <w:rPr>
          <w:b/>
          <w:bCs/>
        </w:rPr>
        <w:t>Minutes of the Meeting of Herstmonceux Patient Participation Group (PPG)</w:t>
      </w:r>
      <w:r>
        <w:rPr>
          <w:b/>
          <w:bCs/>
        </w:rPr>
        <w:t>,</w:t>
      </w:r>
    </w:p>
    <w:p w14:paraId="20EA6FCC" w14:textId="6CD4B54D" w:rsidR="008F6824" w:rsidRPr="008F6824" w:rsidRDefault="008F6824" w:rsidP="008F6824">
      <w:pPr>
        <w:pStyle w:val="NoSpacing"/>
        <w:jc w:val="center"/>
        <w:rPr>
          <w:b/>
          <w:bCs/>
        </w:rPr>
      </w:pPr>
      <w:r w:rsidRPr="008F6824">
        <w:rPr>
          <w:b/>
          <w:bCs/>
        </w:rPr>
        <w:t xml:space="preserve">Herstmonceux Integrative Health Cantre (HIHC) at 1pm on </w:t>
      </w:r>
      <w:r w:rsidR="00EA7488">
        <w:rPr>
          <w:b/>
          <w:bCs/>
        </w:rPr>
        <w:t>25</w:t>
      </w:r>
      <w:r w:rsidR="00EA7488" w:rsidRPr="00EA7488">
        <w:rPr>
          <w:b/>
          <w:bCs/>
          <w:vertAlign w:val="superscript"/>
        </w:rPr>
        <w:t>th</w:t>
      </w:r>
      <w:r w:rsidR="00EA7488">
        <w:rPr>
          <w:b/>
          <w:bCs/>
        </w:rPr>
        <w:t xml:space="preserve"> July</w:t>
      </w:r>
      <w:r w:rsidRPr="008F6824">
        <w:rPr>
          <w:b/>
          <w:bCs/>
        </w:rPr>
        <w:t xml:space="preserve"> 2024</w:t>
      </w:r>
    </w:p>
    <w:p w14:paraId="3233C8F0" w14:textId="77777777" w:rsidR="005F4A3B" w:rsidRDefault="005F4A3B" w:rsidP="008F6824">
      <w:pPr>
        <w:rPr>
          <w:b/>
          <w:bCs/>
        </w:rPr>
      </w:pPr>
    </w:p>
    <w:p w14:paraId="55E4BD69" w14:textId="197B598B" w:rsidR="008F6824" w:rsidRDefault="008F6824" w:rsidP="008F6824">
      <w:pPr>
        <w:rPr>
          <w:b/>
          <w:bCs/>
        </w:rPr>
      </w:pPr>
      <w:r>
        <w:rPr>
          <w:b/>
          <w:bCs/>
        </w:rPr>
        <w:t xml:space="preserve">Meeting </w:t>
      </w:r>
      <w:r w:rsidR="003D774F">
        <w:rPr>
          <w:b/>
          <w:bCs/>
        </w:rPr>
        <w:t>4</w:t>
      </w:r>
      <w:r>
        <w:rPr>
          <w:b/>
          <w:bCs/>
        </w:rPr>
        <w:t xml:space="preserve"> of 2024</w:t>
      </w:r>
    </w:p>
    <w:p w14:paraId="23D4EC52" w14:textId="5A69DA8A" w:rsidR="008F6824" w:rsidRDefault="008F6824" w:rsidP="008F6824">
      <w:pPr>
        <w:rPr>
          <w:b/>
          <w:bCs/>
        </w:rPr>
      </w:pPr>
      <w:r>
        <w:rPr>
          <w:b/>
          <w:bCs/>
        </w:rPr>
        <w:t>Attendees:</w:t>
      </w:r>
    </w:p>
    <w:tbl>
      <w:tblPr>
        <w:tblStyle w:val="TableGrid"/>
        <w:tblW w:w="0" w:type="auto"/>
        <w:tblLook w:val="04A0" w:firstRow="1" w:lastRow="0" w:firstColumn="1" w:lastColumn="0" w:noHBand="0" w:noVBand="1"/>
      </w:tblPr>
      <w:tblGrid>
        <w:gridCol w:w="2689"/>
        <w:gridCol w:w="3402"/>
        <w:gridCol w:w="2976"/>
      </w:tblGrid>
      <w:tr w:rsidR="00EA7488" w14:paraId="224807A0" w14:textId="3C6DA21E" w:rsidTr="00D3310B">
        <w:tc>
          <w:tcPr>
            <w:tcW w:w="2689" w:type="dxa"/>
          </w:tcPr>
          <w:p w14:paraId="28DA6D01" w14:textId="6AD827DE" w:rsidR="00EA7488" w:rsidRDefault="00EA7488" w:rsidP="008F6824">
            <w:pPr>
              <w:rPr>
                <w:b/>
                <w:bCs/>
              </w:rPr>
            </w:pPr>
            <w:r>
              <w:rPr>
                <w:b/>
                <w:bCs/>
              </w:rPr>
              <w:t>Patient Representatives</w:t>
            </w:r>
          </w:p>
        </w:tc>
        <w:tc>
          <w:tcPr>
            <w:tcW w:w="3402" w:type="dxa"/>
          </w:tcPr>
          <w:p w14:paraId="5E9474EF" w14:textId="6BD60B9D" w:rsidR="00EA7488" w:rsidRDefault="00EA7488" w:rsidP="008F6824">
            <w:pPr>
              <w:rPr>
                <w:b/>
                <w:bCs/>
              </w:rPr>
            </w:pPr>
            <w:r>
              <w:rPr>
                <w:b/>
                <w:bCs/>
              </w:rPr>
              <w:t>HIHC Representatives</w:t>
            </w:r>
          </w:p>
        </w:tc>
        <w:tc>
          <w:tcPr>
            <w:tcW w:w="2976" w:type="dxa"/>
          </w:tcPr>
          <w:p w14:paraId="54F12DDE" w14:textId="54E6C1E8" w:rsidR="00EA7488" w:rsidRDefault="00EA7488" w:rsidP="008F6824">
            <w:pPr>
              <w:rPr>
                <w:b/>
                <w:bCs/>
              </w:rPr>
            </w:pPr>
            <w:r>
              <w:rPr>
                <w:b/>
                <w:bCs/>
              </w:rPr>
              <w:t>Other</w:t>
            </w:r>
          </w:p>
        </w:tc>
      </w:tr>
      <w:tr w:rsidR="00EA7488" w14:paraId="2E685E93" w14:textId="437976BD" w:rsidTr="00D3310B">
        <w:tc>
          <w:tcPr>
            <w:tcW w:w="2689" w:type="dxa"/>
          </w:tcPr>
          <w:p w14:paraId="33CB3D41" w14:textId="174E82FC" w:rsidR="00EA7488" w:rsidRDefault="00EA7488" w:rsidP="008F6824">
            <w:r>
              <w:t>Regan Delf, Co</w:t>
            </w:r>
            <w:r w:rsidR="00D3310B">
              <w:t xml:space="preserve"> </w:t>
            </w:r>
            <w:r>
              <w:t>Chair</w:t>
            </w:r>
          </w:p>
          <w:p w14:paraId="2ECA858B" w14:textId="3A03B8AA" w:rsidR="00EA7488" w:rsidRDefault="00EA7488" w:rsidP="008F6824">
            <w:r>
              <w:t>Lesley Droney, Co</w:t>
            </w:r>
            <w:r w:rsidR="00D3310B">
              <w:t xml:space="preserve"> </w:t>
            </w:r>
            <w:r>
              <w:t>Chair</w:t>
            </w:r>
          </w:p>
          <w:p w14:paraId="51670E3C" w14:textId="77777777" w:rsidR="00D3310B" w:rsidRDefault="00D3310B" w:rsidP="00D3310B">
            <w:r>
              <w:t>Kitty Bond</w:t>
            </w:r>
          </w:p>
          <w:p w14:paraId="543631B3" w14:textId="40DA2B3F" w:rsidR="00EA7488" w:rsidRDefault="00EA7488" w:rsidP="008F6824">
            <w:r>
              <w:t>Lynn Bowman</w:t>
            </w:r>
          </w:p>
          <w:p w14:paraId="11A79900" w14:textId="4EAF3E9D" w:rsidR="00EA7488" w:rsidRDefault="00EA7488" w:rsidP="008F6824">
            <w:r>
              <w:t>Anne</w:t>
            </w:r>
            <w:r w:rsidR="00D3310B">
              <w:t>-</w:t>
            </w:r>
            <w:r>
              <w:t>Marie</w:t>
            </w:r>
            <w:r w:rsidR="00D3310B">
              <w:t xml:space="preserve"> </w:t>
            </w:r>
            <w:r>
              <w:t>Ricketts</w:t>
            </w:r>
          </w:p>
          <w:p w14:paraId="4059377B" w14:textId="20F8AAE3" w:rsidR="00EA7488" w:rsidRPr="008F6824" w:rsidRDefault="00EA7488" w:rsidP="00EA7488">
            <w:r>
              <w:t>Lynda Primrose</w:t>
            </w:r>
          </w:p>
        </w:tc>
        <w:tc>
          <w:tcPr>
            <w:tcW w:w="3402" w:type="dxa"/>
          </w:tcPr>
          <w:p w14:paraId="093B4F2C" w14:textId="061F861E" w:rsidR="00EA7488" w:rsidRDefault="00EA7488" w:rsidP="008F6824">
            <w:r>
              <w:t>Mel Ingham, Operations Manager</w:t>
            </w:r>
          </w:p>
          <w:p w14:paraId="1CC6E9FF" w14:textId="08F40761" w:rsidR="00EA7488" w:rsidRDefault="00EA7488" w:rsidP="008F6824">
            <w:r>
              <w:t xml:space="preserve">Beverley </w:t>
            </w:r>
            <w:r w:rsidR="00C40D83">
              <w:t>Gowing</w:t>
            </w:r>
            <w:r w:rsidR="00CD1338">
              <w:t>,</w:t>
            </w:r>
            <w:r w:rsidR="007A7EDA">
              <w:t xml:space="preserve"> Service M</w:t>
            </w:r>
            <w:r w:rsidR="00D3310B">
              <w:t>anager</w:t>
            </w:r>
          </w:p>
          <w:p w14:paraId="41B3617A" w14:textId="77777777" w:rsidR="00EA7488" w:rsidRDefault="00EA7488" w:rsidP="008F6824"/>
          <w:p w14:paraId="39B22DF2" w14:textId="21BDC398" w:rsidR="00EA7488" w:rsidRPr="008F6824" w:rsidRDefault="00EA7488" w:rsidP="008F6824"/>
        </w:tc>
        <w:tc>
          <w:tcPr>
            <w:tcW w:w="2976" w:type="dxa"/>
          </w:tcPr>
          <w:p w14:paraId="67ED7255" w14:textId="77777777" w:rsidR="00D3310B" w:rsidRDefault="00EA7488" w:rsidP="008F6824">
            <w:r>
              <w:t xml:space="preserve">Elaine Wakeham, </w:t>
            </w:r>
          </w:p>
          <w:p w14:paraId="65B3AF10" w14:textId="77777777" w:rsidR="00D3310B" w:rsidRDefault="00EA7488" w:rsidP="00D3310B">
            <w:r>
              <w:t>Digital</w:t>
            </w:r>
            <w:r w:rsidR="00D3310B">
              <w:t xml:space="preserve"> </w:t>
            </w:r>
            <w:r>
              <w:t xml:space="preserve">Facilitator, </w:t>
            </w:r>
          </w:p>
          <w:p w14:paraId="25CD0961" w14:textId="3BD140E7" w:rsidR="00EA7488" w:rsidRDefault="00EA7488" w:rsidP="00D3310B">
            <w:r>
              <w:t>Integrative Care Board (ICB)</w:t>
            </w:r>
          </w:p>
        </w:tc>
      </w:tr>
    </w:tbl>
    <w:p w14:paraId="3B5B4167" w14:textId="792C686E" w:rsidR="008F6824" w:rsidRDefault="00B47C54" w:rsidP="00B47C54">
      <w:pPr>
        <w:pStyle w:val="NoSpacing"/>
      </w:pPr>
      <w:r w:rsidRPr="00395C02">
        <w:rPr>
          <w:b/>
          <w:bCs/>
        </w:rPr>
        <w:t>Chair</w:t>
      </w:r>
      <w:r>
        <w:t xml:space="preserve">: </w:t>
      </w:r>
      <w:r w:rsidR="005F4A3B">
        <w:tab/>
      </w:r>
      <w:r w:rsidR="005F4A3B">
        <w:tab/>
      </w:r>
      <w:r w:rsidR="00EA7488">
        <w:t>Regan Delf</w:t>
      </w:r>
    </w:p>
    <w:p w14:paraId="0C483F31" w14:textId="186B732E" w:rsidR="00B47C54" w:rsidRDefault="00B47C54" w:rsidP="00B47C54">
      <w:pPr>
        <w:pStyle w:val="NoSpacing"/>
      </w:pPr>
      <w:r w:rsidRPr="00395C02">
        <w:rPr>
          <w:b/>
          <w:bCs/>
        </w:rPr>
        <w:t>Notetaker</w:t>
      </w:r>
      <w:r>
        <w:t xml:space="preserve">: </w:t>
      </w:r>
      <w:r w:rsidR="005F4A3B">
        <w:tab/>
      </w:r>
      <w:r>
        <w:t>Lynda Primrose</w:t>
      </w:r>
    </w:p>
    <w:p w14:paraId="2B6670F6" w14:textId="77777777" w:rsidR="00C40D83" w:rsidRDefault="00C40D83" w:rsidP="00B47C54">
      <w:pPr>
        <w:pStyle w:val="NoSpacing"/>
      </w:pPr>
    </w:p>
    <w:p w14:paraId="201C8B49" w14:textId="1E12E090" w:rsidR="005F4A3B" w:rsidRDefault="008F6824" w:rsidP="005F4A3B">
      <w:pPr>
        <w:pStyle w:val="ListParagraph"/>
        <w:numPr>
          <w:ilvl w:val="0"/>
          <w:numId w:val="1"/>
        </w:numPr>
      </w:pPr>
      <w:r w:rsidRPr="005F4A3B">
        <w:rPr>
          <w:b/>
          <w:bCs/>
        </w:rPr>
        <w:t xml:space="preserve">Apologies – </w:t>
      </w:r>
      <w:r>
        <w:t xml:space="preserve">were received from </w:t>
      </w:r>
      <w:r w:rsidR="005F4A3B">
        <w:t xml:space="preserve">Paul </w:t>
      </w:r>
      <w:r w:rsidR="003D774F">
        <w:t xml:space="preserve">Frost, Jim Bond, </w:t>
      </w:r>
      <w:r w:rsidR="00EA7488">
        <w:t xml:space="preserve"> and Kevin Warner</w:t>
      </w:r>
    </w:p>
    <w:p w14:paraId="3ED32781" w14:textId="77777777" w:rsidR="00054CA5" w:rsidRDefault="00054CA5" w:rsidP="00054CA5">
      <w:pPr>
        <w:pStyle w:val="ListParagraph"/>
        <w:ind w:left="360"/>
      </w:pPr>
    </w:p>
    <w:p w14:paraId="780AFE09" w14:textId="5338435F" w:rsidR="007166EE" w:rsidRDefault="007166EE" w:rsidP="007166EE">
      <w:pPr>
        <w:pStyle w:val="ListParagraph"/>
        <w:numPr>
          <w:ilvl w:val="0"/>
          <w:numId w:val="1"/>
        </w:numPr>
      </w:pPr>
      <w:r w:rsidRPr="007166EE">
        <w:rPr>
          <w:b/>
          <w:bCs/>
        </w:rPr>
        <w:t>Presentation by Elaine Wakeham</w:t>
      </w:r>
      <w:r>
        <w:t>, Digital Facilitator, Integrative Care Board (ICB)</w:t>
      </w:r>
    </w:p>
    <w:p w14:paraId="61173CC6" w14:textId="77777777" w:rsidR="00ED50AB" w:rsidRDefault="00ED50AB" w:rsidP="00ED50AB">
      <w:pPr>
        <w:pStyle w:val="ListParagraph"/>
      </w:pPr>
    </w:p>
    <w:p w14:paraId="3A86D146" w14:textId="2D0518C9" w:rsidR="00ED50AB" w:rsidRDefault="00ED50AB" w:rsidP="00ED50AB">
      <w:pPr>
        <w:pStyle w:val="ListParagraph"/>
        <w:ind w:left="360"/>
      </w:pPr>
      <w:r>
        <w:t>Elaine</w:t>
      </w:r>
      <w:r w:rsidR="00D3310B">
        <w:t xml:space="preserve"> informed members that her</w:t>
      </w:r>
      <w:r>
        <w:t xml:space="preserve"> remit </w:t>
      </w:r>
      <w:r w:rsidR="00D3310B">
        <w:t>wa</w:t>
      </w:r>
      <w:r>
        <w:t>s to get as many patients as possible onto the NHS App.  She gave a very useful presentation on recent and planned changes to the NHS App, the main details of which are as follows:</w:t>
      </w:r>
    </w:p>
    <w:p w14:paraId="51CA3F26" w14:textId="3401E706" w:rsidR="00ED50AB" w:rsidRDefault="00ED50AB" w:rsidP="00ED50AB">
      <w:pPr>
        <w:pStyle w:val="ListParagraph"/>
        <w:numPr>
          <w:ilvl w:val="0"/>
          <w:numId w:val="13"/>
        </w:numPr>
      </w:pPr>
      <w:r>
        <w:t>Patients will be able to change their pharmacy while on holiday</w:t>
      </w:r>
      <w:r w:rsidR="00D3310B">
        <w:t>.</w:t>
      </w:r>
    </w:p>
    <w:p w14:paraId="4D09F9B7" w14:textId="4808B0CA" w:rsidR="00ED50AB" w:rsidRDefault="00D3310B" w:rsidP="00ED50AB">
      <w:pPr>
        <w:pStyle w:val="ListParagraph"/>
        <w:numPr>
          <w:ilvl w:val="0"/>
          <w:numId w:val="13"/>
        </w:numPr>
      </w:pPr>
      <w:r>
        <w:t>P</w:t>
      </w:r>
      <w:r w:rsidR="00ED50AB">
        <w:t>atients will receive a message to say their prescription is ready for collection</w:t>
      </w:r>
      <w:r>
        <w:t>.</w:t>
      </w:r>
    </w:p>
    <w:p w14:paraId="14C839A3" w14:textId="084BA3D8" w:rsidR="00ED50AB" w:rsidRDefault="00ED50AB" w:rsidP="00ED50AB">
      <w:pPr>
        <w:pStyle w:val="ListParagraph"/>
        <w:numPr>
          <w:ilvl w:val="0"/>
          <w:numId w:val="13"/>
        </w:numPr>
      </w:pPr>
      <w:r>
        <w:t>Non-Urgent Hospital referrals – patients will be able to go in and choose which hospital they wish their referral to go to; also waiting times will be given.</w:t>
      </w:r>
    </w:p>
    <w:p w14:paraId="7F3D94A0" w14:textId="0B9C738C" w:rsidR="00ED50AB" w:rsidRDefault="00ED50AB" w:rsidP="00ED50AB">
      <w:pPr>
        <w:pStyle w:val="ListParagraph"/>
        <w:numPr>
          <w:ilvl w:val="0"/>
          <w:numId w:val="13"/>
        </w:numPr>
      </w:pPr>
      <w:r>
        <w:t>On line consultations will be available via the NHS app, linking the patient to the particular software used by their practice (In HIHC’s case this w</w:t>
      </w:r>
      <w:r w:rsidR="00D3310B">
        <w:t>ould</w:t>
      </w:r>
      <w:r>
        <w:t xml:space="preserve"> be </w:t>
      </w:r>
      <w:r w:rsidRPr="004E6340">
        <w:rPr>
          <w:b/>
          <w:bCs/>
        </w:rPr>
        <w:t>ACCURX</w:t>
      </w:r>
      <w:r>
        <w:t xml:space="preserve">, see minute </w:t>
      </w:r>
      <w:r w:rsidR="00D3310B">
        <w:t>4</w:t>
      </w:r>
      <w:r w:rsidR="002803A4">
        <w:t>f</w:t>
      </w:r>
      <w:r>
        <w:t xml:space="preserve"> below). </w:t>
      </w:r>
    </w:p>
    <w:p w14:paraId="1F033B35" w14:textId="112C8570" w:rsidR="00ED50AB" w:rsidRDefault="00ED50AB" w:rsidP="00ED50AB">
      <w:pPr>
        <w:pStyle w:val="ListParagraph"/>
        <w:numPr>
          <w:ilvl w:val="0"/>
          <w:numId w:val="13"/>
        </w:numPr>
      </w:pPr>
      <w:r>
        <w:t>If messages sent via the NHS app are not viewed within 24 hours they will be sent via text.</w:t>
      </w:r>
    </w:p>
    <w:p w14:paraId="792243C9" w14:textId="6F40EC70" w:rsidR="00ED50AB" w:rsidRDefault="00D3310B" w:rsidP="00ED50AB">
      <w:pPr>
        <w:pStyle w:val="ListParagraph"/>
        <w:numPr>
          <w:ilvl w:val="0"/>
          <w:numId w:val="13"/>
        </w:numPr>
      </w:pPr>
      <w:r>
        <w:t>Patients</w:t>
      </w:r>
      <w:r w:rsidR="00ED50AB">
        <w:t xml:space="preserve"> will be able to register for a new GP practice through the NHS app.</w:t>
      </w:r>
    </w:p>
    <w:p w14:paraId="59979DE3" w14:textId="20EDABF2" w:rsidR="00ED50AB" w:rsidRDefault="00ED50AB" w:rsidP="00ED50AB">
      <w:pPr>
        <w:pStyle w:val="ListParagraph"/>
        <w:numPr>
          <w:ilvl w:val="0"/>
          <w:numId w:val="13"/>
        </w:numPr>
      </w:pPr>
      <w:r>
        <w:t>Patients will be able to find local NHS services, inc. out of hours</w:t>
      </w:r>
      <w:r w:rsidR="00D3310B">
        <w:t xml:space="preserve"> and emergency</w:t>
      </w:r>
      <w:r>
        <w:t xml:space="preserve"> services.</w:t>
      </w:r>
    </w:p>
    <w:p w14:paraId="2E7E4A6C" w14:textId="367394A1" w:rsidR="00ED50AB" w:rsidRDefault="00ED50AB" w:rsidP="00ED50AB">
      <w:pPr>
        <w:pStyle w:val="ListParagraph"/>
        <w:numPr>
          <w:ilvl w:val="0"/>
          <w:numId w:val="13"/>
        </w:numPr>
      </w:pPr>
      <w:r>
        <w:t>Patients will be able to contact 111 via the App by completing a form.</w:t>
      </w:r>
    </w:p>
    <w:p w14:paraId="74CCF803" w14:textId="10730689" w:rsidR="00ED50AB" w:rsidRDefault="00ED50AB" w:rsidP="00ED50AB">
      <w:pPr>
        <w:pStyle w:val="ListParagraph"/>
        <w:numPr>
          <w:ilvl w:val="0"/>
          <w:numId w:val="13"/>
        </w:numPr>
      </w:pPr>
      <w:r>
        <w:t>There will be an A-Z self help facility</w:t>
      </w:r>
      <w:r w:rsidR="00D3310B">
        <w:t>.</w:t>
      </w:r>
    </w:p>
    <w:p w14:paraId="2D88774F" w14:textId="27CE5E62" w:rsidR="00ED50AB" w:rsidRDefault="00ED50AB" w:rsidP="00ED50AB">
      <w:pPr>
        <w:pStyle w:val="ListParagraph"/>
        <w:numPr>
          <w:ilvl w:val="0"/>
          <w:numId w:val="13"/>
        </w:numPr>
      </w:pPr>
      <w:r>
        <w:t>There will be the facility to opt out of Organ Donations</w:t>
      </w:r>
      <w:r w:rsidR="00D3310B">
        <w:t>.</w:t>
      </w:r>
    </w:p>
    <w:p w14:paraId="58C08A7E" w14:textId="2D739163" w:rsidR="007166EE" w:rsidRDefault="00E11015" w:rsidP="00E11015">
      <w:r w:rsidRPr="00E11015">
        <w:t>Discussion then took place on how the PPG could assist with promoting the NHS app to Herstmonceux patients</w:t>
      </w:r>
      <w:r w:rsidR="00822F2A">
        <w:t xml:space="preserve"> and suggestions were made as follows:</w:t>
      </w:r>
    </w:p>
    <w:p w14:paraId="412C1A70" w14:textId="6FBDBCAD" w:rsidR="00822F2A" w:rsidRDefault="00822F2A" w:rsidP="00822F2A">
      <w:pPr>
        <w:pStyle w:val="ListParagraph"/>
        <w:numPr>
          <w:ilvl w:val="0"/>
          <w:numId w:val="14"/>
        </w:numPr>
      </w:pPr>
      <w:r>
        <w:lastRenderedPageBreak/>
        <w:t>Some PPG members could attend the autumn flu clinics to promote the use of the NHS App, particularly the new On-Line Consultation facility</w:t>
      </w:r>
      <w:r w:rsidR="002F1CCE">
        <w:t xml:space="preserve">; this would also provide an opportunity to hand out the new PPG flyer. </w:t>
      </w:r>
    </w:p>
    <w:p w14:paraId="7ECAAC8D" w14:textId="646194C0" w:rsidR="00822F2A" w:rsidRPr="00822F2A" w:rsidRDefault="00822F2A" w:rsidP="00822F2A">
      <w:pPr>
        <w:pStyle w:val="ListParagraph"/>
        <w:numPr>
          <w:ilvl w:val="0"/>
          <w:numId w:val="14"/>
        </w:numPr>
      </w:pPr>
      <w:r>
        <w:t xml:space="preserve">Elaine to provide a poster with a link to the NHS </w:t>
      </w:r>
      <w:r w:rsidRPr="00822F2A">
        <w:t>Ap</w:t>
      </w:r>
      <w:r>
        <w:t>p which could be used in the waiting room</w:t>
      </w:r>
    </w:p>
    <w:p w14:paraId="447C1B9C" w14:textId="58DE2F60" w:rsidR="00822F2A" w:rsidRDefault="00D3310B" w:rsidP="00822F2A">
      <w:pPr>
        <w:pStyle w:val="ListParagraph"/>
        <w:numPr>
          <w:ilvl w:val="0"/>
          <w:numId w:val="14"/>
        </w:numPr>
      </w:pPr>
      <w:r>
        <w:t>The</w:t>
      </w:r>
      <w:r w:rsidR="00822F2A" w:rsidRPr="00822F2A">
        <w:t xml:space="preserve"> PPG could run workshops for youngsters to encourage them to use the NHS App, rather than leave it t</w:t>
      </w:r>
      <w:r>
        <w:t>o</w:t>
      </w:r>
      <w:r w:rsidR="00822F2A" w:rsidRPr="00822F2A">
        <w:t xml:space="preserve"> parent</w:t>
      </w:r>
      <w:r>
        <w:t>s</w:t>
      </w:r>
      <w:r w:rsidR="002F1CCE">
        <w:t>.</w:t>
      </w:r>
    </w:p>
    <w:p w14:paraId="61691E7A" w14:textId="17B03F30" w:rsidR="002F1CCE" w:rsidRDefault="002F1CCE" w:rsidP="00822F2A">
      <w:pPr>
        <w:pStyle w:val="ListParagraph"/>
        <w:numPr>
          <w:ilvl w:val="0"/>
          <w:numId w:val="14"/>
        </w:numPr>
      </w:pPr>
      <w:r>
        <w:t>PPG</w:t>
      </w:r>
      <w:r w:rsidR="00D3310B">
        <w:t xml:space="preserve"> members</w:t>
      </w:r>
      <w:r>
        <w:t xml:space="preserve"> could hold sessions in the waiting room to show patients how to use the App.</w:t>
      </w:r>
    </w:p>
    <w:p w14:paraId="0938D086" w14:textId="568B04C0" w:rsidR="002F1CCE" w:rsidRPr="00822F2A" w:rsidRDefault="002F1CCE" w:rsidP="00822F2A">
      <w:pPr>
        <w:pStyle w:val="ListParagraph"/>
        <w:numPr>
          <w:ilvl w:val="0"/>
          <w:numId w:val="14"/>
        </w:numPr>
      </w:pPr>
      <w:r>
        <w:t>Elaine reported that a surgery in West Sussex was having a digital drop-in afternoon, run by practice staff and PPG members, with a member of Elaine’s team present to assist. PPG members thought this would be a</w:t>
      </w:r>
      <w:r w:rsidR="003A2F41">
        <w:t>nother</w:t>
      </w:r>
      <w:r>
        <w:t xml:space="preserve"> good idea. Elaine would provide feedback.</w:t>
      </w:r>
    </w:p>
    <w:p w14:paraId="62104702" w14:textId="30E82582" w:rsidR="00822F2A" w:rsidRDefault="00822F2A" w:rsidP="00822F2A">
      <w:pPr>
        <w:pStyle w:val="ListParagraph"/>
        <w:numPr>
          <w:ilvl w:val="0"/>
          <w:numId w:val="14"/>
        </w:numPr>
      </w:pPr>
      <w:r>
        <w:t>The proxy facility was not possible if a parent and child were registered at different surgeries (i.e. when a child goes to university)</w:t>
      </w:r>
      <w:r w:rsidR="002F1CCE">
        <w:t>.</w:t>
      </w:r>
    </w:p>
    <w:p w14:paraId="7160BF9F" w14:textId="15B45044" w:rsidR="00822F2A" w:rsidRDefault="00822F2A" w:rsidP="00822F2A">
      <w:pPr>
        <w:pStyle w:val="ListParagraph"/>
        <w:numPr>
          <w:ilvl w:val="0"/>
          <w:numId w:val="14"/>
        </w:numPr>
      </w:pPr>
      <w:r>
        <w:t>It was reported that PKB information (Patients Knows Best, used by Eastbourne Hospitals Trust) was not easy to find on the NHS App</w:t>
      </w:r>
      <w:r w:rsidR="002F1CCE">
        <w:t>.</w:t>
      </w:r>
    </w:p>
    <w:p w14:paraId="4A932ADF" w14:textId="54AD2538" w:rsidR="00822F2A" w:rsidRPr="002F1CCE" w:rsidRDefault="002F1CCE" w:rsidP="00822F2A">
      <w:pPr>
        <w:pStyle w:val="ListParagraph"/>
        <w:numPr>
          <w:ilvl w:val="0"/>
          <w:numId w:val="14"/>
        </w:numPr>
      </w:pPr>
      <w:r>
        <w:t>It was suggested that a report on numbers of patients not yet using on-line repeat prescriptions would be useful.</w:t>
      </w:r>
      <w:r>
        <w:tab/>
      </w:r>
      <w:r>
        <w:tab/>
      </w:r>
      <w:r>
        <w:tab/>
      </w:r>
      <w:r>
        <w:tab/>
      </w:r>
      <w:r>
        <w:tab/>
      </w:r>
      <w:r>
        <w:tab/>
      </w:r>
      <w:r>
        <w:tab/>
      </w:r>
      <w:r w:rsidRPr="002F1CCE">
        <w:rPr>
          <w:b/>
          <w:bCs/>
        </w:rPr>
        <w:t>Action: Mel, if possible</w:t>
      </w:r>
    </w:p>
    <w:p w14:paraId="62A33B35" w14:textId="600C99AB" w:rsidR="002F1CCE" w:rsidRDefault="002F1CCE" w:rsidP="002F1CCE">
      <w:pPr>
        <w:ind w:left="360"/>
      </w:pPr>
      <w:r>
        <w:t>Elaine was thanked by members for providing a very informative presentation.</w:t>
      </w:r>
    </w:p>
    <w:p w14:paraId="0FB17885" w14:textId="7AF3DA4F" w:rsidR="00054CA5" w:rsidRDefault="00A32D15" w:rsidP="00A32D15">
      <w:pPr>
        <w:pStyle w:val="ListParagraph"/>
        <w:numPr>
          <w:ilvl w:val="0"/>
          <w:numId w:val="1"/>
        </w:numPr>
      </w:pPr>
      <w:r w:rsidRPr="00A32D15">
        <w:rPr>
          <w:b/>
          <w:bCs/>
        </w:rPr>
        <w:t xml:space="preserve">Minutes of the last meeting on </w:t>
      </w:r>
      <w:r w:rsidR="00EA7488">
        <w:rPr>
          <w:b/>
          <w:bCs/>
        </w:rPr>
        <w:t>13</w:t>
      </w:r>
      <w:r w:rsidR="00EA7488" w:rsidRPr="00EA7488">
        <w:rPr>
          <w:b/>
          <w:bCs/>
          <w:vertAlign w:val="superscript"/>
        </w:rPr>
        <w:t>th</w:t>
      </w:r>
      <w:r w:rsidR="00EA7488">
        <w:rPr>
          <w:b/>
          <w:bCs/>
        </w:rPr>
        <w:t xml:space="preserve"> June</w:t>
      </w:r>
      <w:r w:rsidRPr="00A32D15">
        <w:rPr>
          <w:b/>
          <w:bCs/>
        </w:rPr>
        <w:t xml:space="preserve"> 2024</w:t>
      </w:r>
      <w:r>
        <w:t xml:space="preserve"> were agreed.</w:t>
      </w:r>
    </w:p>
    <w:p w14:paraId="4557CEC6" w14:textId="77777777" w:rsidR="00A32D15" w:rsidRDefault="00A32D15" w:rsidP="00A32D15">
      <w:pPr>
        <w:pStyle w:val="ListParagraph"/>
        <w:ind w:left="360"/>
      </w:pPr>
    </w:p>
    <w:p w14:paraId="4EE3695C" w14:textId="77777777" w:rsidR="00A32D15" w:rsidRPr="00A32D15" w:rsidRDefault="00A32D15" w:rsidP="00A32D15">
      <w:pPr>
        <w:pStyle w:val="ListParagraph"/>
        <w:numPr>
          <w:ilvl w:val="0"/>
          <w:numId w:val="1"/>
        </w:numPr>
      </w:pPr>
      <w:r>
        <w:rPr>
          <w:b/>
          <w:bCs/>
        </w:rPr>
        <w:t>Matters arising</w:t>
      </w:r>
    </w:p>
    <w:p w14:paraId="054DDCF2" w14:textId="77777777" w:rsidR="00A32D15" w:rsidRPr="00A32D15" w:rsidRDefault="00A32D15" w:rsidP="00A32D15">
      <w:pPr>
        <w:pStyle w:val="ListParagraph"/>
        <w:rPr>
          <w:b/>
          <w:bCs/>
        </w:rPr>
      </w:pPr>
    </w:p>
    <w:p w14:paraId="40CEC237" w14:textId="73564A5D" w:rsidR="0016428E" w:rsidRDefault="00A32D15" w:rsidP="00A32D15">
      <w:pPr>
        <w:pStyle w:val="ListParagraph"/>
        <w:numPr>
          <w:ilvl w:val="0"/>
          <w:numId w:val="3"/>
        </w:numPr>
      </w:pPr>
      <w:r w:rsidRPr="00B47C54">
        <w:rPr>
          <w:b/>
          <w:bCs/>
        </w:rPr>
        <w:t>Navigation Tool</w:t>
      </w:r>
      <w:r>
        <w:t xml:space="preserve"> </w:t>
      </w:r>
      <w:r w:rsidR="00863909" w:rsidRPr="00863909">
        <w:rPr>
          <w:b/>
          <w:bCs/>
        </w:rPr>
        <w:t>for Triaging</w:t>
      </w:r>
      <w:r w:rsidR="00863909">
        <w:t xml:space="preserve"> </w:t>
      </w:r>
      <w:r w:rsidR="00B47C54">
        <w:t>–</w:t>
      </w:r>
      <w:r w:rsidR="00002736">
        <w:t xml:space="preserve"> Mel reported </w:t>
      </w:r>
      <w:r w:rsidR="00EA7488">
        <w:t xml:space="preserve">this was </w:t>
      </w:r>
      <w:r w:rsidR="00B439F6">
        <w:t>now being tested but not quite</w:t>
      </w:r>
      <w:r w:rsidR="00EA7488">
        <w:t xml:space="preserve"> ready to ‘go live’. </w:t>
      </w:r>
    </w:p>
    <w:p w14:paraId="1414ACAD" w14:textId="5BE023EA" w:rsidR="00A32D15" w:rsidRPr="00A46F3F" w:rsidRDefault="00A46F3F" w:rsidP="0016428E">
      <w:pPr>
        <w:pStyle w:val="ListParagraph"/>
      </w:pPr>
      <w:r>
        <w:t xml:space="preserve">         </w:t>
      </w:r>
    </w:p>
    <w:p w14:paraId="7E1295C6" w14:textId="16C65282" w:rsidR="00EA7488" w:rsidRDefault="003D774F" w:rsidP="00EA7488">
      <w:pPr>
        <w:pStyle w:val="ListParagraph"/>
        <w:numPr>
          <w:ilvl w:val="0"/>
          <w:numId w:val="3"/>
        </w:numPr>
      </w:pPr>
      <w:r>
        <w:rPr>
          <w:b/>
          <w:bCs/>
        </w:rPr>
        <w:t>Re</w:t>
      </w:r>
      <w:r w:rsidR="0016428E">
        <w:rPr>
          <w:b/>
          <w:bCs/>
        </w:rPr>
        <w:t>-</w:t>
      </w:r>
      <w:r>
        <w:rPr>
          <w:b/>
          <w:bCs/>
        </w:rPr>
        <w:t xml:space="preserve">implementation of </w:t>
      </w:r>
      <w:r w:rsidR="00B47C54" w:rsidRPr="00B47C54">
        <w:rPr>
          <w:b/>
          <w:bCs/>
        </w:rPr>
        <w:t>Newsletter</w:t>
      </w:r>
      <w:r>
        <w:t xml:space="preserve"> -</w:t>
      </w:r>
      <w:r w:rsidR="00002736">
        <w:t xml:space="preserve"> Mel </w:t>
      </w:r>
      <w:r w:rsidR="00EA7488">
        <w:t xml:space="preserve">that she was </w:t>
      </w:r>
      <w:r w:rsidR="00B439F6">
        <w:t>continuing to hold</w:t>
      </w:r>
      <w:r w:rsidR="00EA7488">
        <w:t xml:space="preserve"> discussion</w:t>
      </w:r>
      <w:r w:rsidR="00B439F6">
        <w:t>s</w:t>
      </w:r>
      <w:r w:rsidR="00EA7488">
        <w:t xml:space="preserve"> with IC24’s communications team with a view to them assisting with </w:t>
      </w:r>
      <w:r w:rsidR="00B439F6">
        <w:t xml:space="preserve">a standard format for </w:t>
      </w:r>
      <w:r w:rsidR="00EA7488">
        <w:t>the newsletter.</w:t>
      </w:r>
    </w:p>
    <w:p w14:paraId="582602D7" w14:textId="77777777" w:rsidR="00EA7488" w:rsidRDefault="00EA7488" w:rsidP="00EA7488">
      <w:pPr>
        <w:pStyle w:val="ListParagraph"/>
      </w:pPr>
    </w:p>
    <w:p w14:paraId="10C128ED" w14:textId="4E49EA5C" w:rsidR="00FD3690" w:rsidRPr="007468E2" w:rsidRDefault="00B47C54" w:rsidP="003D774F">
      <w:pPr>
        <w:pStyle w:val="ListParagraph"/>
        <w:numPr>
          <w:ilvl w:val="0"/>
          <w:numId w:val="3"/>
        </w:numPr>
        <w:rPr>
          <w:b/>
          <w:bCs/>
        </w:rPr>
      </w:pPr>
      <w:r>
        <w:rPr>
          <w:b/>
          <w:bCs/>
        </w:rPr>
        <w:t xml:space="preserve">Planning application for land adjacent to HIHC </w:t>
      </w:r>
      <w:r>
        <w:t xml:space="preserve">– </w:t>
      </w:r>
      <w:r w:rsidR="00B9788D">
        <w:t>Anne-Marie</w:t>
      </w:r>
      <w:r w:rsidR="003D774F">
        <w:t xml:space="preserve"> had </w:t>
      </w:r>
      <w:r w:rsidR="00B9788D">
        <w:t>reported</w:t>
      </w:r>
      <w:r w:rsidR="003D774F">
        <w:t xml:space="preserve"> </w:t>
      </w:r>
      <w:r w:rsidR="00EA7488">
        <w:t>there was no further news on the date of Wealden DC’s planning meeting.</w:t>
      </w:r>
    </w:p>
    <w:p w14:paraId="682D23BB" w14:textId="77777777" w:rsidR="007468E2" w:rsidRDefault="007468E2" w:rsidP="007468E2">
      <w:pPr>
        <w:pStyle w:val="ListParagraph"/>
        <w:rPr>
          <w:b/>
          <w:bCs/>
        </w:rPr>
      </w:pPr>
    </w:p>
    <w:p w14:paraId="0814529D" w14:textId="297A534C" w:rsidR="00A46F3F" w:rsidRDefault="00FD3690" w:rsidP="003D774F">
      <w:pPr>
        <w:pStyle w:val="ListParagraph"/>
        <w:numPr>
          <w:ilvl w:val="0"/>
          <w:numId w:val="3"/>
        </w:numPr>
        <w:rPr>
          <w:b/>
          <w:bCs/>
        </w:rPr>
      </w:pPr>
      <w:r w:rsidRPr="003D774F">
        <w:rPr>
          <w:b/>
          <w:bCs/>
        </w:rPr>
        <w:t>Asthma Research Project –</w:t>
      </w:r>
      <w:r w:rsidR="00A46F3F" w:rsidRPr="003D774F">
        <w:rPr>
          <w:b/>
          <w:bCs/>
        </w:rPr>
        <w:t xml:space="preserve"> </w:t>
      </w:r>
      <w:r w:rsidR="0016428E" w:rsidRPr="0016428E">
        <w:t xml:space="preserve">Mel reported </w:t>
      </w:r>
      <w:r w:rsidR="00EA7488">
        <w:t>no further news on this and, as the surgery was not currently planning to be involved with this project, there was no need to put on a future agenda.</w:t>
      </w:r>
    </w:p>
    <w:p w14:paraId="5B302F43" w14:textId="77777777" w:rsidR="0016428E" w:rsidRPr="00A46F3F" w:rsidRDefault="0016428E" w:rsidP="0016428E">
      <w:pPr>
        <w:pStyle w:val="ListParagraph"/>
        <w:rPr>
          <w:b/>
          <w:bCs/>
        </w:rPr>
      </w:pPr>
    </w:p>
    <w:p w14:paraId="45E48E38" w14:textId="0F852AAC" w:rsidR="004E6340" w:rsidRDefault="004E6340" w:rsidP="00ED4C7B">
      <w:pPr>
        <w:pStyle w:val="ListParagraph"/>
        <w:numPr>
          <w:ilvl w:val="0"/>
          <w:numId w:val="3"/>
        </w:numPr>
      </w:pPr>
      <w:r>
        <w:rPr>
          <w:b/>
          <w:bCs/>
        </w:rPr>
        <w:t xml:space="preserve">New Website – </w:t>
      </w:r>
      <w:r w:rsidRPr="004E6340">
        <w:t>Mel reported this was now up and running</w:t>
      </w:r>
      <w:r>
        <w:t xml:space="preserve">, based on a template provided by the NHS. Members were invited to check it out and raise any concerns with her.     </w:t>
      </w:r>
      <w:r>
        <w:tab/>
      </w:r>
      <w:r>
        <w:rPr>
          <w:b/>
          <w:bCs/>
        </w:rPr>
        <w:t>Action: Members</w:t>
      </w:r>
      <w:r w:rsidRPr="004E6340">
        <w:t xml:space="preserve"> </w:t>
      </w:r>
    </w:p>
    <w:p w14:paraId="381151DB" w14:textId="77777777" w:rsidR="004E6340" w:rsidRDefault="004E6340" w:rsidP="004E6340">
      <w:pPr>
        <w:pStyle w:val="ListParagraph"/>
      </w:pPr>
    </w:p>
    <w:p w14:paraId="3043E768" w14:textId="1FAD5146" w:rsidR="004E6340" w:rsidRPr="004E6340" w:rsidRDefault="004E6340" w:rsidP="00ED4C7B">
      <w:pPr>
        <w:pStyle w:val="ListParagraph"/>
        <w:numPr>
          <w:ilvl w:val="0"/>
          <w:numId w:val="3"/>
        </w:numPr>
      </w:pPr>
      <w:r>
        <w:rPr>
          <w:b/>
          <w:bCs/>
        </w:rPr>
        <w:t xml:space="preserve">Implementation of new On-Line Consultation facility – </w:t>
      </w:r>
      <w:r>
        <w:t xml:space="preserve">Mel reported that a decision had been made to use </w:t>
      </w:r>
      <w:r w:rsidRPr="004E6340">
        <w:rPr>
          <w:b/>
          <w:bCs/>
        </w:rPr>
        <w:t xml:space="preserve">ACCURX </w:t>
      </w:r>
      <w:r>
        <w:t xml:space="preserve">and this would be implemented when Dr Galloway returned from her annual leave.  After discussion it was agreed that the facility should be available </w:t>
      </w:r>
      <w:bookmarkStart w:id="0" w:name="_Hlk175818393"/>
      <w:r>
        <w:t xml:space="preserve">from 5 to 11am, and from 8 to 10pm.  The Remote Clinicians team would be responding to the requests. </w:t>
      </w:r>
      <w:r w:rsidR="00AA1FA9">
        <w:t xml:space="preserve"> </w:t>
      </w:r>
      <w:bookmarkEnd w:id="0"/>
      <w:r w:rsidR="00AA1FA9">
        <w:t>Also</w:t>
      </w:r>
      <w:r w:rsidR="003A2F41">
        <w:t>,</w:t>
      </w:r>
      <w:r w:rsidR="00AA1FA9">
        <w:t xml:space="preserve"> Video Consultations were now available. </w:t>
      </w:r>
    </w:p>
    <w:p w14:paraId="31C6EDFD" w14:textId="77777777" w:rsidR="00FD3690" w:rsidRPr="00FD3690" w:rsidRDefault="00FD3690" w:rsidP="00FD3690">
      <w:pPr>
        <w:pStyle w:val="ListParagraph"/>
        <w:ind w:left="360"/>
      </w:pPr>
    </w:p>
    <w:p w14:paraId="01A51FBE" w14:textId="5CCD94E0" w:rsidR="00FD3690" w:rsidRPr="00ED4C7B" w:rsidRDefault="00FD3690" w:rsidP="00FD3690">
      <w:pPr>
        <w:pStyle w:val="ListParagraph"/>
        <w:numPr>
          <w:ilvl w:val="0"/>
          <w:numId w:val="1"/>
        </w:numPr>
      </w:pPr>
      <w:r w:rsidRPr="00A46F3F">
        <w:rPr>
          <w:b/>
          <w:bCs/>
        </w:rPr>
        <w:t>Staff and Practice Update</w:t>
      </w:r>
      <w:r w:rsidR="003D774F">
        <w:rPr>
          <w:b/>
          <w:bCs/>
        </w:rPr>
        <w:t xml:space="preserve">/Friends </w:t>
      </w:r>
      <w:r w:rsidR="00ED4C7B">
        <w:rPr>
          <w:b/>
          <w:bCs/>
        </w:rPr>
        <w:t>&amp;</w:t>
      </w:r>
      <w:r w:rsidR="003D774F">
        <w:rPr>
          <w:b/>
          <w:bCs/>
        </w:rPr>
        <w:t xml:space="preserve"> Family </w:t>
      </w:r>
      <w:r w:rsidR="003D774F" w:rsidRPr="003D774F">
        <w:rPr>
          <w:b/>
          <w:bCs/>
        </w:rPr>
        <w:t>Survey</w:t>
      </w:r>
      <w:r w:rsidR="007166EE">
        <w:rPr>
          <w:b/>
          <w:bCs/>
        </w:rPr>
        <w:t>/NHS Infographic Survey results</w:t>
      </w:r>
    </w:p>
    <w:p w14:paraId="62EE5A82" w14:textId="77777777" w:rsidR="00ED4C7B" w:rsidRDefault="00ED4C7B" w:rsidP="00ED4C7B">
      <w:pPr>
        <w:pStyle w:val="ListParagraph"/>
        <w:ind w:left="360"/>
        <w:rPr>
          <w:b/>
          <w:bCs/>
        </w:rPr>
      </w:pPr>
    </w:p>
    <w:p w14:paraId="5EA98D0B" w14:textId="77777777" w:rsidR="006100F6" w:rsidRDefault="00ED4C7B" w:rsidP="00ED4C7B">
      <w:pPr>
        <w:pStyle w:val="ListParagraph"/>
        <w:ind w:left="360"/>
      </w:pPr>
      <w:r w:rsidRPr="00ED4C7B">
        <w:t>Mel reported</w:t>
      </w:r>
      <w:r w:rsidR="006100F6">
        <w:t xml:space="preserve"> as follows:</w:t>
      </w:r>
    </w:p>
    <w:p w14:paraId="11C8BD66" w14:textId="37B87924" w:rsidR="00ED4C7B" w:rsidRDefault="004E6340" w:rsidP="006100F6">
      <w:pPr>
        <w:pStyle w:val="ListParagraph"/>
        <w:numPr>
          <w:ilvl w:val="0"/>
          <w:numId w:val="10"/>
        </w:numPr>
      </w:pPr>
      <w:r>
        <w:t xml:space="preserve">The two new receptionists (Linda and </w:t>
      </w:r>
      <w:r w:rsidR="0082154C">
        <w:t>V</w:t>
      </w:r>
      <w:r>
        <w:t xml:space="preserve">icky) </w:t>
      </w:r>
      <w:r w:rsidR="00C26135">
        <w:t xml:space="preserve">had settled in </w:t>
      </w:r>
      <w:r w:rsidR="007166EE">
        <w:t xml:space="preserve">extremely </w:t>
      </w:r>
      <w:r w:rsidR="00C26135">
        <w:t>well.</w:t>
      </w:r>
    </w:p>
    <w:p w14:paraId="17F44DF2" w14:textId="0B91B8B8" w:rsidR="00C26135" w:rsidRDefault="00C26135" w:rsidP="006100F6">
      <w:pPr>
        <w:pStyle w:val="ListParagraph"/>
        <w:numPr>
          <w:ilvl w:val="0"/>
          <w:numId w:val="10"/>
        </w:numPr>
      </w:pPr>
      <w:r>
        <w:lastRenderedPageBreak/>
        <w:t>Unfortunately</w:t>
      </w:r>
      <w:r w:rsidR="000931B8">
        <w:t>,</w:t>
      </w:r>
      <w:r>
        <w:t xml:space="preserve"> the Senior Receptionist had left. Beverley Gowing was covering this role at the moment.</w:t>
      </w:r>
    </w:p>
    <w:p w14:paraId="60E4B60E" w14:textId="19B35C24" w:rsidR="006100F6" w:rsidRDefault="00C26135" w:rsidP="006100F6">
      <w:pPr>
        <w:pStyle w:val="ListParagraph"/>
        <w:numPr>
          <w:ilvl w:val="0"/>
          <w:numId w:val="10"/>
        </w:numPr>
      </w:pPr>
      <w:r>
        <w:t xml:space="preserve">They </w:t>
      </w:r>
      <w:r w:rsidR="007166EE">
        <w:t xml:space="preserve">had not been able to fill the Nursing vacancy and would be </w:t>
      </w:r>
      <w:r>
        <w:t>advertis</w:t>
      </w:r>
      <w:r w:rsidR="007166EE">
        <w:t>ing</w:t>
      </w:r>
      <w:r>
        <w:t xml:space="preserve"> again for a Nurse. </w:t>
      </w:r>
    </w:p>
    <w:p w14:paraId="45FAA68F" w14:textId="1FE968B7" w:rsidR="006100F6" w:rsidRDefault="006100F6" w:rsidP="006100F6">
      <w:pPr>
        <w:pStyle w:val="ListParagraph"/>
        <w:numPr>
          <w:ilvl w:val="0"/>
          <w:numId w:val="10"/>
        </w:numPr>
      </w:pPr>
      <w:r>
        <w:t>Dr</w:t>
      </w:r>
      <w:r w:rsidR="001A7027">
        <w:t xml:space="preserve"> Liz</w:t>
      </w:r>
      <w:r w:rsidR="007166EE">
        <w:t xml:space="preserve"> </w:t>
      </w:r>
      <w:r>
        <w:t xml:space="preserve">Galloway </w:t>
      </w:r>
      <w:r w:rsidR="00C26135">
        <w:t xml:space="preserve">was now the ‘Interim </w:t>
      </w:r>
      <w:r w:rsidR="00993513">
        <w:t>Medical</w:t>
      </w:r>
      <w:r w:rsidR="00C26135">
        <w:t xml:space="preserve"> Director’ for the surgery. </w:t>
      </w:r>
      <w:r w:rsidR="007166EE">
        <w:t xml:space="preserve"> She also managed the Remote Clinicians team. </w:t>
      </w:r>
    </w:p>
    <w:p w14:paraId="470A2BFF" w14:textId="7E41FF33" w:rsidR="001A7027" w:rsidRDefault="001A7027" w:rsidP="006100F6">
      <w:pPr>
        <w:pStyle w:val="ListParagraph"/>
        <w:numPr>
          <w:ilvl w:val="0"/>
          <w:numId w:val="10"/>
        </w:numPr>
      </w:pPr>
      <w:r>
        <w:t xml:space="preserve">The surgery had 3 locums who came in regularly and often patients asked to see them specifically. </w:t>
      </w:r>
    </w:p>
    <w:p w14:paraId="651AF1D8" w14:textId="77777777" w:rsidR="00C26135" w:rsidRDefault="00C26135" w:rsidP="00863909">
      <w:pPr>
        <w:pStyle w:val="ListParagraph"/>
        <w:ind w:left="360"/>
      </w:pPr>
    </w:p>
    <w:p w14:paraId="07A27740" w14:textId="5A901C5B" w:rsidR="00A27A65" w:rsidRDefault="00A27A65" w:rsidP="00863909">
      <w:pPr>
        <w:pStyle w:val="ListParagraph"/>
        <w:ind w:left="360"/>
        <w:rPr>
          <w:b/>
          <w:bCs/>
        </w:rPr>
      </w:pPr>
      <w:r w:rsidRPr="00C40D83">
        <w:rPr>
          <w:b/>
          <w:bCs/>
        </w:rPr>
        <w:t>Friends and Family survey</w:t>
      </w:r>
      <w:r>
        <w:rPr>
          <w:b/>
          <w:bCs/>
        </w:rPr>
        <w:t xml:space="preserve"> (tests sent to patients are appointments)</w:t>
      </w:r>
      <w:r>
        <w:t>:   Members had been sent t</w:t>
      </w:r>
      <w:r w:rsidR="00C26135">
        <w:t xml:space="preserve">he results of the </w:t>
      </w:r>
      <w:r>
        <w:t>June survey</w:t>
      </w:r>
      <w:r>
        <w:rPr>
          <w:b/>
          <w:bCs/>
        </w:rPr>
        <w:t>:</w:t>
      </w:r>
    </w:p>
    <w:p w14:paraId="4EA246C4" w14:textId="3CAB7DCC" w:rsidR="00A27A65" w:rsidRPr="00A27A65" w:rsidRDefault="00A27A65" w:rsidP="00A27A65">
      <w:pPr>
        <w:pStyle w:val="ListParagraph"/>
      </w:pPr>
      <w:r w:rsidRPr="00A27A65">
        <w:t>A total of 333 responses</w:t>
      </w:r>
    </w:p>
    <w:p w14:paraId="6CA25FC3" w14:textId="77777777" w:rsidR="00A27A65" w:rsidRPr="00A27A65" w:rsidRDefault="00A27A65" w:rsidP="00A27A65">
      <w:pPr>
        <w:pStyle w:val="ListParagraph"/>
      </w:pPr>
      <w:r w:rsidRPr="00A27A65">
        <w:t>Very Good 274</w:t>
      </w:r>
    </w:p>
    <w:p w14:paraId="4281A372" w14:textId="77777777" w:rsidR="00A27A65" w:rsidRPr="00A27A65" w:rsidRDefault="00A27A65" w:rsidP="00A27A65">
      <w:pPr>
        <w:pStyle w:val="ListParagraph"/>
      </w:pPr>
      <w:r w:rsidRPr="00A27A65">
        <w:t>Good 32</w:t>
      </w:r>
    </w:p>
    <w:p w14:paraId="026828E1" w14:textId="77777777" w:rsidR="00A27A65" w:rsidRPr="00A27A65" w:rsidRDefault="00A27A65" w:rsidP="00A27A65">
      <w:pPr>
        <w:pStyle w:val="ListParagraph"/>
      </w:pPr>
      <w:r w:rsidRPr="00A27A65">
        <w:t>Neither good nor poor 11</w:t>
      </w:r>
    </w:p>
    <w:p w14:paraId="70F4F8C2" w14:textId="4A78E012" w:rsidR="00A27A65" w:rsidRPr="00A27A65" w:rsidRDefault="00A27A65" w:rsidP="00A27A65">
      <w:pPr>
        <w:pStyle w:val="ListParagraph"/>
      </w:pPr>
      <w:r w:rsidRPr="00A27A65">
        <w:t>Poor/Very poor 16</w:t>
      </w:r>
    </w:p>
    <w:p w14:paraId="47B71751" w14:textId="55B6632C" w:rsidR="00863909" w:rsidRDefault="00A27A65" w:rsidP="00863909">
      <w:pPr>
        <w:pStyle w:val="ListParagraph"/>
        <w:ind w:left="360"/>
        <w:rPr>
          <w:b/>
          <w:bCs/>
        </w:rPr>
      </w:pPr>
      <w:r>
        <w:t>T</w:t>
      </w:r>
      <w:r w:rsidRPr="00A27A65">
        <w:t>hese</w:t>
      </w:r>
      <w:r w:rsidR="00C26135" w:rsidRPr="00A27A65">
        <w:t xml:space="preserve"> </w:t>
      </w:r>
      <w:r w:rsidR="00C26135">
        <w:t>were discussed and members congratulated the surgery on</w:t>
      </w:r>
      <w:r>
        <w:t xml:space="preserve"> this and</w:t>
      </w:r>
      <w:r w:rsidR="00C26135">
        <w:t xml:space="preserve"> the many positive comments made by patients.  </w:t>
      </w:r>
      <w:r w:rsidR="00863909">
        <w:t xml:space="preserve">Mel stated she would send members the </w:t>
      </w:r>
      <w:r>
        <w:t>July</w:t>
      </w:r>
      <w:r w:rsidR="00C26135">
        <w:t xml:space="preserve"> </w:t>
      </w:r>
      <w:r w:rsidR="00863909">
        <w:t>results</w:t>
      </w:r>
      <w:r>
        <w:t xml:space="preserve"> when available.</w:t>
      </w:r>
      <w:r w:rsidR="00C26135">
        <w:t xml:space="preserve">          </w:t>
      </w:r>
      <w:r w:rsidR="00863909">
        <w:rPr>
          <w:b/>
          <w:bCs/>
        </w:rPr>
        <w:t>Action: Mel</w:t>
      </w:r>
    </w:p>
    <w:p w14:paraId="46A23118" w14:textId="77777777" w:rsidR="00C26135" w:rsidRDefault="00C26135" w:rsidP="00863909">
      <w:pPr>
        <w:pStyle w:val="ListParagraph"/>
        <w:ind w:left="360"/>
        <w:rPr>
          <w:b/>
          <w:bCs/>
        </w:rPr>
      </w:pPr>
    </w:p>
    <w:p w14:paraId="0D2265A1" w14:textId="52A6A679" w:rsidR="00C40D83" w:rsidRDefault="00A27A65" w:rsidP="00C40D83">
      <w:pPr>
        <w:pStyle w:val="ListParagraph"/>
        <w:ind w:left="360"/>
      </w:pPr>
      <w:r w:rsidRPr="00C40D83">
        <w:rPr>
          <w:b/>
          <w:bCs/>
        </w:rPr>
        <w:t>NHS Infographic Survey</w:t>
      </w:r>
      <w:r>
        <w:t xml:space="preserve">: </w:t>
      </w:r>
      <w:r w:rsidR="00C26135" w:rsidRPr="00C26135">
        <w:t xml:space="preserve">Discussion </w:t>
      </w:r>
      <w:r w:rsidR="007166EE">
        <w:t xml:space="preserve">took place on the results of </w:t>
      </w:r>
      <w:r w:rsidR="00C26135" w:rsidRPr="00C26135">
        <w:t>th</w:t>
      </w:r>
      <w:r>
        <w:t>is survey</w:t>
      </w:r>
      <w:r w:rsidR="00C26135" w:rsidRPr="00C26135">
        <w:t xml:space="preserve"> </w:t>
      </w:r>
      <w:r w:rsidR="00C40D83">
        <w:t xml:space="preserve">which took place during </w:t>
      </w:r>
      <w:r w:rsidR="00560456">
        <w:t>2</w:t>
      </w:r>
      <w:r w:rsidR="00560456" w:rsidRPr="00560456">
        <w:rPr>
          <w:vertAlign w:val="superscript"/>
        </w:rPr>
        <w:t>nd</w:t>
      </w:r>
      <w:r w:rsidR="00560456">
        <w:t xml:space="preserve"> </w:t>
      </w:r>
      <w:r w:rsidR="00C40D83">
        <w:t xml:space="preserve">January </w:t>
      </w:r>
      <w:r w:rsidR="00C40D83" w:rsidRPr="00560456">
        <w:t xml:space="preserve">– </w:t>
      </w:r>
      <w:r w:rsidR="00560456" w:rsidRPr="00560456">
        <w:t>23</w:t>
      </w:r>
      <w:r w:rsidR="00560456" w:rsidRPr="00560456">
        <w:rPr>
          <w:vertAlign w:val="superscript"/>
        </w:rPr>
        <w:t>rd</w:t>
      </w:r>
      <w:r w:rsidR="00560456" w:rsidRPr="00560456">
        <w:t xml:space="preserve"> March</w:t>
      </w:r>
      <w:r w:rsidR="00560456">
        <w:t>.</w:t>
      </w:r>
      <w:r w:rsidR="00C40D83">
        <w:t xml:space="preserve">  This involved survey requests being sent by the NHS to 267 patients (randomly chosen by the NHS). Of these</w:t>
      </w:r>
      <w:r>
        <w:t>,</w:t>
      </w:r>
      <w:r w:rsidR="00C40D83">
        <w:t xml:space="preserve"> 93 were completed and returned, giving a completion rate of 35%. </w:t>
      </w:r>
      <w:r w:rsidR="00C26135" w:rsidRPr="00C26135">
        <w:t xml:space="preserve"> Lynn Bowman </w:t>
      </w:r>
      <w:r>
        <w:t xml:space="preserve">stated she </w:t>
      </w:r>
      <w:r w:rsidR="00C26135" w:rsidRPr="00C26135">
        <w:t xml:space="preserve">was disappointed that the results were not as good as </w:t>
      </w:r>
      <w:r w:rsidR="00C26135">
        <w:t>in the past</w:t>
      </w:r>
      <w:r>
        <w:t xml:space="preserve">.  </w:t>
      </w:r>
      <w:r w:rsidR="00C26135">
        <w:t xml:space="preserve"> However, in</w:t>
      </w:r>
      <w:r w:rsidR="00560456">
        <w:t xml:space="preserve"> all</w:t>
      </w:r>
      <w:r w:rsidR="00C26135">
        <w:t xml:space="preserve"> the surgery was</w:t>
      </w:r>
      <w:r w:rsidR="00C26135">
        <w:rPr>
          <w:color w:val="FF0000"/>
        </w:rPr>
        <w:t xml:space="preserve"> </w:t>
      </w:r>
      <w:r w:rsidR="00C26135">
        <w:t xml:space="preserve">better than the </w:t>
      </w:r>
      <w:r w:rsidR="00C40D83">
        <w:t>n</w:t>
      </w:r>
      <w:r w:rsidR="00C26135">
        <w:t xml:space="preserve">ational </w:t>
      </w:r>
      <w:r w:rsidR="00C40D83">
        <w:t>average, and overall achieved 95% for a ‘</w:t>
      </w:r>
      <w:r w:rsidR="00C40D83" w:rsidRPr="00C40D83">
        <w:rPr>
          <w:i/>
          <w:iCs/>
        </w:rPr>
        <w:t>good overall experience of the practice’</w:t>
      </w:r>
      <w:r>
        <w:t>,</w:t>
      </w:r>
      <w:r w:rsidR="00C40D83">
        <w:t xml:space="preserve"> (</w:t>
      </w:r>
      <w:r>
        <w:t>w</w:t>
      </w:r>
      <w:r w:rsidR="00C40D83">
        <w:t xml:space="preserve">ell over the national average </w:t>
      </w:r>
      <w:r w:rsidR="00560456">
        <w:t xml:space="preserve">of </w:t>
      </w:r>
      <w:r w:rsidR="00C40D83">
        <w:t xml:space="preserve">74%). </w:t>
      </w:r>
    </w:p>
    <w:p w14:paraId="7C630153" w14:textId="77777777" w:rsidR="00C40D83" w:rsidRDefault="00C40D83" w:rsidP="00C40D83">
      <w:pPr>
        <w:pStyle w:val="ListParagraph"/>
        <w:ind w:left="360"/>
      </w:pPr>
    </w:p>
    <w:p w14:paraId="495D5F4A" w14:textId="0E12793F" w:rsidR="00C40D83" w:rsidRDefault="00C40D83" w:rsidP="00560456">
      <w:pPr>
        <w:pStyle w:val="ListParagraph"/>
        <w:ind w:left="360"/>
      </w:pPr>
      <w:r>
        <w:t>The two disappointing results were:</w:t>
      </w:r>
    </w:p>
    <w:p w14:paraId="7200835D" w14:textId="77777777" w:rsidR="00560456" w:rsidRDefault="00560456" w:rsidP="00C40D83">
      <w:pPr>
        <w:pStyle w:val="ListParagraph"/>
        <w:ind w:left="360"/>
      </w:pPr>
    </w:p>
    <w:p w14:paraId="6D855401" w14:textId="5EF4D79D" w:rsidR="00C40D83" w:rsidRDefault="007166EE" w:rsidP="00C40D83">
      <w:pPr>
        <w:pStyle w:val="ListParagraph"/>
        <w:ind w:left="360"/>
      </w:pPr>
      <w:r>
        <w:t xml:space="preserve">Only </w:t>
      </w:r>
      <w:r w:rsidR="00C40D83">
        <w:t>68% found it ‘</w:t>
      </w:r>
      <w:r w:rsidR="00C40D83" w:rsidRPr="00C40D83">
        <w:rPr>
          <w:i/>
          <w:iCs/>
        </w:rPr>
        <w:t>easy to contact the GP practice on the phone’</w:t>
      </w:r>
      <w:r w:rsidR="00C40D83">
        <w:t xml:space="preserve">. (National average 50%). </w:t>
      </w:r>
      <w:r>
        <w:t xml:space="preserve"> Mel reported that unfortunately the new ‘call back’ system was regularly cutting out which hasn’t helped. This fault was being investigated.</w:t>
      </w:r>
    </w:p>
    <w:p w14:paraId="134B8CF8" w14:textId="77777777" w:rsidR="00560456" w:rsidRDefault="00560456" w:rsidP="00C40D83">
      <w:pPr>
        <w:pStyle w:val="ListParagraph"/>
        <w:ind w:left="360"/>
      </w:pPr>
    </w:p>
    <w:p w14:paraId="6F099DBA" w14:textId="2F0FD700" w:rsidR="00560456" w:rsidRDefault="00560456" w:rsidP="00560456">
      <w:pPr>
        <w:pStyle w:val="ListParagraph"/>
        <w:ind w:left="360"/>
      </w:pPr>
      <w:r>
        <w:t>Only 58% of those surveyed found it ‘</w:t>
      </w:r>
      <w:r w:rsidRPr="00C40D83">
        <w:rPr>
          <w:i/>
          <w:iCs/>
        </w:rPr>
        <w:t>easy to contact the GP practice using their website’</w:t>
      </w:r>
      <w:r>
        <w:t xml:space="preserve">.  (National average 48%).  Mel confirmed that the surgery’s email address was on the website under contact details, was used by some patients, and regularly monitored.  It was hoped that with the reintroduction of the On-Line Consultation facility, with a link on the website, this will improve. </w:t>
      </w:r>
    </w:p>
    <w:p w14:paraId="1A02846F" w14:textId="77777777" w:rsidR="006100F6" w:rsidRPr="00ED4C7B" w:rsidRDefault="006100F6" w:rsidP="006100F6">
      <w:pPr>
        <w:pStyle w:val="ListParagraph"/>
      </w:pPr>
    </w:p>
    <w:p w14:paraId="12EFB61E" w14:textId="51BF7CFF" w:rsidR="00E84F6C" w:rsidRPr="00AA1FA9" w:rsidRDefault="007166EE" w:rsidP="006100F6">
      <w:pPr>
        <w:pStyle w:val="ListParagraph"/>
        <w:numPr>
          <w:ilvl w:val="0"/>
          <w:numId w:val="1"/>
        </w:numPr>
      </w:pPr>
      <w:r>
        <w:rPr>
          <w:b/>
          <w:bCs/>
        </w:rPr>
        <w:t>Agree Core PPG Objectives</w:t>
      </w:r>
      <w:r w:rsidR="00560456">
        <w:rPr>
          <w:b/>
          <w:bCs/>
        </w:rPr>
        <w:t>/New PPG Flyer</w:t>
      </w:r>
    </w:p>
    <w:p w14:paraId="502B6BE4" w14:textId="77777777" w:rsidR="00AA1FA9" w:rsidRDefault="00AA1FA9" w:rsidP="00AA1FA9">
      <w:pPr>
        <w:pStyle w:val="ListParagraph"/>
        <w:ind w:left="360"/>
        <w:rPr>
          <w:b/>
          <w:bCs/>
        </w:rPr>
      </w:pPr>
    </w:p>
    <w:p w14:paraId="49DDA049" w14:textId="0946CE24" w:rsidR="00AA1FA9" w:rsidRDefault="00AA1FA9" w:rsidP="00AA1FA9">
      <w:pPr>
        <w:pStyle w:val="ListParagraph"/>
        <w:ind w:left="360"/>
      </w:pPr>
      <w:r>
        <w:t>Regan had produced a list of six core objectives, derived from an amalgamation of the recent Guide on the Role of PPGs and the PPG’s previous terms of reference/priorities.    These were unanimously agreed by those members present.</w:t>
      </w:r>
    </w:p>
    <w:p w14:paraId="61C185F2" w14:textId="77777777" w:rsidR="00AA1FA9" w:rsidRDefault="00AA1FA9" w:rsidP="00AA1FA9">
      <w:pPr>
        <w:pStyle w:val="ListParagraph"/>
        <w:ind w:left="360"/>
      </w:pPr>
    </w:p>
    <w:p w14:paraId="22ED22B7" w14:textId="2DEE16EB" w:rsidR="00AA1FA9" w:rsidRDefault="00AA1FA9" w:rsidP="00AA1FA9">
      <w:pPr>
        <w:pStyle w:val="ListParagraph"/>
        <w:ind w:left="360"/>
        <w:rPr>
          <w:b/>
          <w:bCs/>
        </w:rPr>
      </w:pPr>
      <w:r>
        <w:t>In addition</w:t>
      </w:r>
      <w:r w:rsidR="00560456">
        <w:t>,</w:t>
      </w:r>
      <w:r>
        <w:t xml:space="preserve"> Regan tabled a draft flyer about the PPG which covered the core objectives and would be used to raise the profile of the PPG and recruit more members.   Members were asked to feed back to Regan any suggestions for change or additions. </w:t>
      </w:r>
      <w:r>
        <w:tab/>
      </w:r>
      <w:r>
        <w:tab/>
      </w:r>
      <w:r>
        <w:tab/>
      </w:r>
      <w:r>
        <w:tab/>
      </w:r>
      <w:r>
        <w:tab/>
      </w:r>
      <w:r>
        <w:rPr>
          <w:b/>
          <w:bCs/>
        </w:rPr>
        <w:t>Action: Members</w:t>
      </w:r>
    </w:p>
    <w:p w14:paraId="64ADC97A" w14:textId="77777777" w:rsidR="000931B8" w:rsidRDefault="000931B8" w:rsidP="00AA1FA9">
      <w:pPr>
        <w:pStyle w:val="ListParagraph"/>
        <w:ind w:left="360"/>
      </w:pPr>
    </w:p>
    <w:p w14:paraId="3DF833D9" w14:textId="7A174008" w:rsidR="002A15F5" w:rsidRDefault="00AA1FA9" w:rsidP="00AA1FA9">
      <w:pPr>
        <w:pStyle w:val="ListParagraph"/>
        <w:ind w:left="360"/>
      </w:pPr>
      <w:r>
        <w:t xml:space="preserve">Mel offered to send this to IC24’s communication team to see if they could help </w:t>
      </w:r>
      <w:r w:rsidR="00560456">
        <w:t>with the layout and graphics</w:t>
      </w:r>
      <w:r>
        <w:t xml:space="preserve">.  It was agreed both an A4 and an A5 format would be required. </w:t>
      </w:r>
      <w:r>
        <w:tab/>
      </w:r>
      <w:r w:rsidR="00560456">
        <w:tab/>
      </w:r>
      <w:r>
        <w:rPr>
          <w:b/>
          <w:bCs/>
        </w:rPr>
        <w:t>Action:  Mel</w:t>
      </w:r>
    </w:p>
    <w:p w14:paraId="197CB305" w14:textId="2417BE9C" w:rsidR="00AA1FA9" w:rsidRPr="00AA1FA9" w:rsidRDefault="00AA1FA9" w:rsidP="00AA1FA9">
      <w:pPr>
        <w:pStyle w:val="ListParagraph"/>
        <w:ind w:left="360"/>
      </w:pPr>
      <w:r>
        <w:t xml:space="preserve">Regan stated she was happy to liaise with IC24. </w:t>
      </w:r>
    </w:p>
    <w:p w14:paraId="62938212" w14:textId="77777777" w:rsidR="007166EE" w:rsidRDefault="007166EE" w:rsidP="007166EE">
      <w:pPr>
        <w:pStyle w:val="ListParagraph"/>
        <w:ind w:left="360"/>
      </w:pPr>
    </w:p>
    <w:p w14:paraId="10C8B8BC" w14:textId="695F5172" w:rsidR="007166EE" w:rsidRDefault="007166EE" w:rsidP="007166EE">
      <w:pPr>
        <w:pStyle w:val="ListParagraph"/>
        <w:numPr>
          <w:ilvl w:val="0"/>
          <w:numId w:val="1"/>
        </w:numPr>
        <w:rPr>
          <w:b/>
          <w:bCs/>
        </w:rPr>
      </w:pPr>
      <w:r w:rsidRPr="007166EE">
        <w:rPr>
          <w:b/>
          <w:bCs/>
        </w:rPr>
        <w:t xml:space="preserve">Any </w:t>
      </w:r>
      <w:r>
        <w:rPr>
          <w:b/>
          <w:bCs/>
        </w:rPr>
        <w:t>O</w:t>
      </w:r>
      <w:r w:rsidRPr="007166EE">
        <w:rPr>
          <w:b/>
          <w:bCs/>
        </w:rPr>
        <w:t>ther Business</w:t>
      </w:r>
    </w:p>
    <w:p w14:paraId="004C9E4D" w14:textId="77777777" w:rsidR="007166EE" w:rsidRDefault="007166EE" w:rsidP="007166EE">
      <w:pPr>
        <w:pStyle w:val="ListParagraph"/>
        <w:ind w:left="360"/>
        <w:rPr>
          <w:b/>
          <w:bCs/>
        </w:rPr>
      </w:pPr>
    </w:p>
    <w:p w14:paraId="2045298A" w14:textId="6C2081E3" w:rsidR="001A7027" w:rsidRDefault="002A15F5" w:rsidP="007166EE">
      <w:pPr>
        <w:pStyle w:val="ListParagraph"/>
        <w:ind w:left="360"/>
        <w:rPr>
          <w:b/>
          <w:bCs/>
        </w:rPr>
      </w:pPr>
      <w:r w:rsidRPr="002A15F5">
        <w:rPr>
          <w:b/>
          <w:bCs/>
        </w:rPr>
        <w:t>a)</w:t>
      </w:r>
      <w:r w:rsidR="001A7027">
        <w:t xml:space="preserve"> </w:t>
      </w:r>
      <w:r>
        <w:rPr>
          <w:b/>
          <w:bCs/>
        </w:rPr>
        <w:t xml:space="preserve">Lip-reading masks - </w:t>
      </w:r>
      <w:r w:rsidR="001A7027" w:rsidRPr="001A7027">
        <w:t xml:space="preserve">Anne-Marie asked if those GPs who used masks could use the </w:t>
      </w:r>
      <w:r w:rsidR="00294098">
        <w:t>transparent</w:t>
      </w:r>
      <w:r w:rsidR="001A7027" w:rsidRPr="001A7027">
        <w:t xml:space="preserve"> ‘lip-reading’ masks. This would greatly help patients who were hard of hearing.  Mel agreed to look in</w:t>
      </w:r>
      <w:r>
        <w:t>to</w:t>
      </w:r>
      <w:r w:rsidR="001A7027" w:rsidRPr="001A7027">
        <w:t xml:space="preserve"> this</w:t>
      </w:r>
      <w:r w:rsidR="001A7027">
        <w:rPr>
          <w:b/>
          <w:bCs/>
        </w:rPr>
        <w:t xml:space="preserve">.  </w:t>
      </w:r>
      <w:r w:rsidR="001A7027">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1A7027">
        <w:rPr>
          <w:b/>
          <w:bCs/>
        </w:rPr>
        <w:t>Action:  Mel</w:t>
      </w:r>
    </w:p>
    <w:p w14:paraId="6BE7B15F" w14:textId="77777777" w:rsidR="00294098" w:rsidRPr="007166EE" w:rsidRDefault="00294098" w:rsidP="007166EE">
      <w:pPr>
        <w:pStyle w:val="ListParagraph"/>
        <w:ind w:left="360"/>
        <w:rPr>
          <w:b/>
          <w:bCs/>
        </w:rPr>
      </w:pPr>
    </w:p>
    <w:p w14:paraId="56DDFBCA" w14:textId="65834CB7" w:rsidR="00451AD4" w:rsidRDefault="002A15F5" w:rsidP="00D84C4D">
      <w:pPr>
        <w:pStyle w:val="ListParagraph"/>
        <w:ind w:left="360"/>
        <w:rPr>
          <w:b/>
          <w:bCs/>
        </w:rPr>
      </w:pPr>
      <w:r w:rsidRPr="002A15F5">
        <w:rPr>
          <w:b/>
          <w:bCs/>
        </w:rPr>
        <w:t>b)</w:t>
      </w:r>
      <w:r w:rsidR="001A7027" w:rsidRPr="002A15F5">
        <w:rPr>
          <w:b/>
          <w:bCs/>
        </w:rPr>
        <w:t xml:space="preserve"> </w:t>
      </w:r>
      <w:r w:rsidRPr="002A15F5">
        <w:rPr>
          <w:b/>
          <w:bCs/>
        </w:rPr>
        <w:t>East Sussex PPG forum</w:t>
      </w:r>
      <w:r>
        <w:t xml:space="preserve"> - </w:t>
      </w:r>
      <w:r w:rsidR="001A7027">
        <w:t xml:space="preserve">Lynn reported that she had </w:t>
      </w:r>
      <w:r>
        <w:t xml:space="preserve">recently </w:t>
      </w:r>
      <w:r w:rsidR="001A7027">
        <w:t xml:space="preserve">logged into the </w:t>
      </w:r>
      <w:r w:rsidR="00294098">
        <w:t xml:space="preserve">first meeting of the new East </w:t>
      </w:r>
      <w:r w:rsidR="001A7027">
        <w:t>Sussex PPG</w:t>
      </w:r>
      <w:r w:rsidR="00294098">
        <w:t xml:space="preserve"> Forum</w:t>
      </w:r>
      <w:r w:rsidR="001A7027">
        <w:t xml:space="preserve"> meeting</w:t>
      </w:r>
      <w:r w:rsidR="00294098">
        <w:t xml:space="preserve"> </w:t>
      </w:r>
      <w:r w:rsidR="001A7027">
        <w:t xml:space="preserve">and 43 </w:t>
      </w:r>
      <w:r>
        <w:t xml:space="preserve">members from </w:t>
      </w:r>
      <w:r w:rsidR="00EB7EA7">
        <w:t>26 different</w:t>
      </w:r>
      <w:r>
        <w:t xml:space="preserve"> practices were present,</w:t>
      </w:r>
      <w:r w:rsidR="001A7027">
        <w:t xml:space="preserve"> which was a very good turn-out.  It was agreed to </w:t>
      </w:r>
      <w:r w:rsidR="00294098">
        <w:t>ensure</w:t>
      </w:r>
      <w:r w:rsidR="001A7027">
        <w:t xml:space="preserve"> feedback from these meetings </w:t>
      </w:r>
      <w:r w:rsidR="00294098">
        <w:t xml:space="preserve">was </w:t>
      </w:r>
      <w:r w:rsidR="001A7027">
        <w:t>a regular agenda item.</w:t>
      </w:r>
      <w:r w:rsidR="001A7027">
        <w:tab/>
      </w:r>
      <w:r>
        <w:tab/>
      </w:r>
      <w:r>
        <w:tab/>
      </w:r>
      <w:r>
        <w:tab/>
      </w:r>
      <w:r>
        <w:tab/>
      </w:r>
      <w:r>
        <w:tab/>
      </w:r>
      <w:r>
        <w:tab/>
      </w:r>
      <w:r>
        <w:tab/>
      </w:r>
      <w:r>
        <w:tab/>
      </w:r>
      <w:r>
        <w:tab/>
      </w:r>
      <w:r>
        <w:tab/>
      </w:r>
      <w:r w:rsidR="001A7027" w:rsidRPr="001A7027">
        <w:rPr>
          <w:b/>
          <w:bCs/>
        </w:rPr>
        <w:t>Action: Lynda</w:t>
      </w:r>
    </w:p>
    <w:p w14:paraId="6B03D74A" w14:textId="5065BC7F" w:rsidR="001A7027" w:rsidRDefault="001A7027" w:rsidP="00D84C4D">
      <w:pPr>
        <w:pStyle w:val="ListParagraph"/>
        <w:ind w:left="360"/>
      </w:pPr>
    </w:p>
    <w:p w14:paraId="48FF5E80" w14:textId="2457F0A4" w:rsidR="001A7027" w:rsidRDefault="002A15F5" w:rsidP="00D84C4D">
      <w:pPr>
        <w:pStyle w:val="ListParagraph"/>
        <w:ind w:left="360"/>
      </w:pPr>
      <w:r w:rsidRPr="002A15F5">
        <w:rPr>
          <w:b/>
          <w:bCs/>
        </w:rPr>
        <w:t>c)</w:t>
      </w:r>
      <w:r w:rsidR="001A7027">
        <w:t xml:space="preserve"> </w:t>
      </w:r>
      <w:r>
        <w:rPr>
          <w:b/>
          <w:bCs/>
        </w:rPr>
        <w:t xml:space="preserve">Reception - </w:t>
      </w:r>
      <w:r w:rsidR="001A7027">
        <w:t xml:space="preserve">Regan and other members stated how </w:t>
      </w:r>
      <w:r w:rsidR="00294098">
        <w:t xml:space="preserve">helpful and kind </w:t>
      </w:r>
      <w:r w:rsidR="001A7027">
        <w:t>the receptionists were and asked for the</w:t>
      </w:r>
      <w:r>
        <w:t>se</w:t>
      </w:r>
      <w:r w:rsidR="001A7027">
        <w:t xml:space="preserve"> comments and </w:t>
      </w:r>
      <w:r>
        <w:t xml:space="preserve">their </w:t>
      </w:r>
      <w:r w:rsidR="001A7027">
        <w:t xml:space="preserve">thanks to be </w:t>
      </w:r>
      <w:r>
        <w:t>fed</w:t>
      </w:r>
      <w:r w:rsidR="001A7027">
        <w:t xml:space="preserve"> back to them.</w:t>
      </w:r>
      <w:r w:rsidR="001A7027">
        <w:tab/>
        <w:t xml:space="preserve"> </w:t>
      </w:r>
      <w:r w:rsidR="001A7027">
        <w:tab/>
      </w:r>
      <w:r w:rsidR="001A7027">
        <w:tab/>
      </w:r>
      <w:r w:rsidR="001A7027" w:rsidRPr="001A7027">
        <w:rPr>
          <w:b/>
          <w:bCs/>
        </w:rPr>
        <w:t>Action:  Mel</w:t>
      </w:r>
    </w:p>
    <w:p w14:paraId="0A28BB5B" w14:textId="77777777" w:rsidR="001A7027" w:rsidRPr="00451AD4" w:rsidRDefault="001A7027" w:rsidP="00D84C4D">
      <w:pPr>
        <w:pStyle w:val="ListParagraph"/>
        <w:ind w:left="360"/>
      </w:pPr>
    </w:p>
    <w:p w14:paraId="568E7F79" w14:textId="6D5FBABE" w:rsidR="00002736" w:rsidRDefault="004A28D8" w:rsidP="009403B7">
      <w:pPr>
        <w:pStyle w:val="ListParagraph"/>
        <w:numPr>
          <w:ilvl w:val="0"/>
          <w:numId w:val="1"/>
        </w:numPr>
      </w:pPr>
      <w:r>
        <w:rPr>
          <w:b/>
          <w:bCs/>
        </w:rPr>
        <w:t>Date</w:t>
      </w:r>
      <w:r w:rsidR="009403B7" w:rsidRPr="001A7027">
        <w:rPr>
          <w:b/>
          <w:bCs/>
        </w:rPr>
        <w:t xml:space="preserve"> of next </w:t>
      </w:r>
      <w:r w:rsidR="007166EE" w:rsidRPr="001A7027">
        <w:rPr>
          <w:b/>
          <w:bCs/>
        </w:rPr>
        <w:t>meeting</w:t>
      </w:r>
      <w:r w:rsidR="009403B7" w:rsidRPr="001A7027">
        <w:rPr>
          <w:b/>
          <w:bCs/>
        </w:rPr>
        <w:t>:</w:t>
      </w:r>
      <w:r w:rsidR="001A7027">
        <w:rPr>
          <w:b/>
          <w:bCs/>
        </w:rPr>
        <w:t xml:space="preserve">     </w:t>
      </w:r>
      <w:r w:rsidR="00002736">
        <w:t>Thursday 12</w:t>
      </w:r>
      <w:r w:rsidR="00002736" w:rsidRPr="001A7027">
        <w:rPr>
          <w:vertAlign w:val="superscript"/>
        </w:rPr>
        <w:t>th</w:t>
      </w:r>
      <w:r w:rsidR="00002736">
        <w:t xml:space="preserve"> September 2024</w:t>
      </w:r>
      <w:r w:rsidR="00002736">
        <w:tab/>
        <w:t xml:space="preserve">1 - </w:t>
      </w:r>
      <w:r w:rsidR="00D84C4D">
        <w:t xml:space="preserve"> </w:t>
      </w:r>
      <w:r w:rsidR="00002736">
        <w:t>2.30 pm</w:t>
      </w:r>
    </w:p>
    <w:p w14:paraId="4ECD9A26" w14:textId="77777777" w:rsidR="007166EE" w:rsidRDefault="007166EE" w:rsidP="009403B7">
      <w:pPr>
        <w:pStyle w:val="ListParagraph"/>
        <w:ind w:left="360"/>
      </w:pPr>
    </w:p>
    <w:p w14:paraId="43532137" w14:textId="79680049" w:rsidR="007166EE" w:rsidRPr="001A7027" w:rsidRDefault="007166EE" w:rsidP="009403B7">
      <w:pPr>
        <w:pStyle w:val="ListParagraph"/>
        <w:ind w:left="360"/>
        <w:rPr>
          <w:b/>
          <w:bCs/>
        </w:rPr>
      </w:pPr>
      <w:r>
        <w:t>It was agreed that in future meetings should be held every 8 weeks instead of 6 weeks.  Lynda to send</w:t>
      </w:r>
      <w:r w:rsidR="002A15F5">
        <w:t xml:space="preserve"> to members</w:t>
      </w:r>
      <w:r>
        <w:t xml:space="preserve"> a proposed date </w:t>
      </w:r>
      <w:r w:rsidR="001A7027">
        <w:t>for a mid</w:t>
      </w:r>
      <w:r w:rsidR="00AA1FA9">
        <w:t>-</w:t>
      </w:r>
      <w:r w:rsidR="001A7027">
        <w:t>November meeting</w:t>
      </w:r>
      <w:r>
        <w:t xml:space="preserve">. </w:t>
      </w:r>
      <w:r w:rsidR="001A7027">
        <w:tab/>
      </w:r>
      <w:r w:rsidR="001A7027">
        <w:tab/>
      </w:r>
      <w:r w:rsidR="001A7027">
        <w:tab/>
      </w:r>
      <w:r w:rsidR="001A7027">
        <w:tab/>
      </w:r>
      <w:r w:rsidR="001A7027" w:rsidRPr="001A7027">
        <w:rPr>
          <w:b/>
          <w:bCs/>
        </w:rPr>
        <w:t>A</w:t>
      </w:r>
      <w:r w:rsidR="001A7027">
        <w:rPr>
          <w:b/>
          <w:bCs/>
        </w:rPr>
        <w:t>ction: Lynda</w:t>
      </w:r>
    </w:p>
    <w:p w14:paraId="0405A9D3" w14:textId="77777777" w:rsidR="00D84C4D" w:rsidRDefault="00D84C4D" w:rsidP="009403B7">
      <w:pPr>
        <w:pStyle w:val="ListParagraph"/>
        <w:ind w:left="360"/>
      </w:pPr>
    </w:p>
    <w:p w14:paraId="7DC7650D" w14:textId="261FD412" w:rsidR="00D84C4D" w:rsidRPr="002F1CCE" w:rsidRDefault="002A15F5" w:rsidP="009403B7">
      <w:pPr>
        <w:pStyle w:val="ListParagraph"/>
        <w:ind w:left="360"/>
        <w:rPr>
          <w:b/>
          <w:bCs/>
        </w:rPr>
      </w:pPr>
      <w:r>
        <w:t>R</w:t>
      </w:r>
      <w:r w:rsidR="007166EE">
        <w:t>egan</w:t>
      </w:r>
      <w:r w:rsidR="004E6D29">
        <w:t xml:space="preserve"> asked </w:t>
      </w:r>
      <w:r>
        <w:t xml:space="preserve">Mel </w:t>
      </w:r>
      <w:r w:rsidR="004E6D29">
        <w:t>if it was possible for</w:t>
      </w:r>
      <w:r w:rsidR="00D84C4D">
        <w:t xml:space="preserve"> a clinician </w:t>
      </w:r>
      <w:r w:rsidR="004E6D29">
        <w:t>to attend</w:t>
      </w:r>
      <w:r w:rsidR="00D84C4D">
        <w:t xml:space="preserve"> PPG meetings. Mel stated</w:t>
      </w:r>
      <w:r w:rsidR="001A7027">
        <w:t xml:space="preserve"> she hoped</w:t>
      </w:r>
      <w:r w:rsidR="00D84C4D">
        <w:t xml:space="preserve"> that Dr Galloway </w:t>
      </w:r>
      <w:r w:rsidR="00AA1FA9">
        <w:t>w</w:t>
      </w:r>
      <w:r w:rsidR="004A28D8">
        <w:t>ould</w:t>
      </w:r>
      <w:r w:rsidR="00D84C4D">
        <w:t xml:space="preserve"> be able to attend </w:t>
      </w:r>
      <w:r w:rsidR="001A7027">
        <w:t>the next meeting (</w:t>
      </w:r>
      <w:r w:rsidR="00D84C4D">
        <w:t>on-line</w:t>
      </w:r>
      <w:r w:rsidR="001A7027">
        <w:t>)</w:t>
      </w:r>
      <w:r w:rsidR="00D84C4D">
        <w:t xml:space="preserve">. Nigel, Debbie and Lizzie would also be very welcome. </w:t>
      </w:r>
      <w:r w:rsidR="002F1CCE">
        <w:tab/>
      </w:r>
      <w:r w:rsidR="002F1CCE">
        <w:tab/>
      </w:r>
      <w:r w:rsidR="002F1CCE">
        <w:tab/>
      </w:r>
      <w:r w:rsidR="002F1CCE">
        <w:tab/>
      </w:r>
      <w:r w:rsidR="002F1CCE">
        <w:tab/>
      </w:r>
      <w:r w:rsidR="002F1CCE">
        <w:tab/>
      </w:r>
      <w:r w:rsidR="002F1CCE">
        <w:tab/>
      </w:r>
      <w:r>
        <w:tab/>
      </w:r>
      <w:r>
        <w:tab/>
      </w:r>
      <w:r>
        <w:tab/>
      </w:r>
      <w:r w:rsidR="002F1CCE">
        <w:rPr>
          <w:b/>
          <w:bCs/>
        </w:rPr>
        <w:t>Action: Mel</w:t>
      </w:r>
    </w:p>
    <w:p w14:paraId="7F633147" w14:textId="77777777" w:rsidR="00D84C4D" w:rsidRDefault="00D84C4D" w:rsidP="009403B7">
      <w:pPr>
        <w:pStyle w:val="ListParagraph"/>
        <w:ind w:left="360"/>
      </w:pPr>
    </w:p>
    <w:p w14:paraId="11FFC798" w14:textId="034F4478" w:rsidR="007C7361" w:rsidRPr="00A46F3F" w:rsidRDefault="007C7361">
      <w:pPr>
        <w:rPr>
          <w:b/>
          <w:bCs/>
        </w:rPr>
      </w:pPr>
    </w:p>
    <w:sectPr w:rsidR="007C7361" w:rsidRPr="00A46F3F" w:rsidSect="00A345B0">
      <w:footerReference w:type="default" r:id="rId9"/>
      <w:pgSz w:w="11906" w:h="16838"/>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97293" w14:textId="77777777" w:rsidR="0040487B" w:rsidRDefault="0040487B" w:rsidP="008556FB">
      <w:pPr>
        <w:spacing w:after="0" w:line="240" w:lineRule="auto"/>
      </w:pPr>
      <w:r>
        <w:separator/>
      </w:r>
    </w:p>
  </w:endnote>
  <w:endnote w:type="continuationSeparator" w:id="0">
    <w:p w14:paraId="572DAF4C" w14:textId="77777777" w:rsidR="0040487B" w:rsidRDefault="0040487B" w:rsidP="008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709048"/>
      <w:docPartObj>
        <w:docPartGallery w:val="Page Numbers (Bottom of Page)"/>
        <w:docPartUnique/>
      </w:docPartObj>
    </w:sdtPr>
    <w:sdtEndPr>
      <w:rPr>
        <w:noProof/>
      </w:rPr>
    </w:sdtEndPr>
    <w:sdtContent>
      <w:p w14:paraId="79AFC7E8" w14:textId="29608B36" w:rsidR="008556FB" w:rsidRDefault="00855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F4A23" w14:textId="77777777" w:rsidR="008556FB" w:rsidRDefault="0085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EA14F" w14:textId="77777777" w:rsidR="0040487B" w:rsidRDefault="0040487B" w:rsidP="008556FB">
      <w:pPr>
        <w:spacing w:after="0" w:line="240" w:lineRule="auto"/>
      </w:pPr>
      <w:r>
        <w:separator/>
      </w:r>
    </w:p>
  </w:footnote>
  <w:footnote w:type="continuationSeparator" w:id="0">
    <w:p w14:paraId="0647024E" w14:textId="77777777" w:rsidR="0040487B" w:rsidRDefault="0040487B" w:rsidP="00855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998"/>
    <w:multiLevelType w:val="hybridMultilevel"/>
    <w:tmpl w:val="6032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7A19"/>
    <w:multiLevelType w:val="hybridMultilevel"/>
    <w:tmpl w:val="BF665C7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13E312C8"/>
    <w:multiLevelType w:val="hybridMultilevel"/>
    <w:tmpl w:val="81DE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2021A"/>
    <w:multiLevelType w:val="hybridMultilevel"/>
    <w:tmpl w:val="F90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34434"/>
    <w:multiLevelType w:val="hybridMultilevel"/>
    <w:tmpl w:val="1022448E"/>
    <w:lvl w:ilvl="0" w:tplc="F2ECF4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821AA"/>
    <w:multiLevelType w:val="hybridMultilevel"/>
    <w:tmpl w:val="55E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C132A"/>
    <w:multiLevelType w:val="hybridMultilevel"/>
    <w:tmpl w:val="B6E2A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F61CE2"/>
    <w:multiLevelType w:val="hybridMultilevel"/>
    <w:tmpl w:val="6CC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B04F6"/>
    <w:multiLevelType w:val="hybridMultilevel"/>
    <w:tmpl w:val="215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E4D28"/>
    <w:multiLevelType w:val="hybridMultilevel"/>
    <w:tmpl w:val="A93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B45DB"/>
    <w:multiLevelType w:val="hybridMultilevel"/>
    <w:tmpl w:val="4864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0574C5"/>
    <w:multiLevelType w:val="hybridMultilevel"/>
    <w:tmpl w:val="62CEF31E"/>
    <w:lvl w:ilvl="0" w:tplc="D3A03A3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31D60"/>
    <w:multiLevelType w:val="multilevel"/>
    <w:tmpl w:val="9264A73E"/>
    <w:lvl w:ilvl="0">
      <w:start w:val="1"/>
      <w:numFmt w:val="decimal"/>
      <w:lvlText w:val="%1."/>
      <w:lvlJc w:val="left"/>
      <w:pPr>
        <w:ind w:left="360" w:hanging="360"/>
      </w:pPr>
      <w:rPr>
        <w:rFonts w:hint="default"/>
        <w:b/>
        <w:bCs/>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7784427B"/>
    <w:multiLevelType w:val="hybridMultilevel"/>
    <w:tmpl w:val="DF068F5C"/>
    <w:lvl w:ilvl="0" w:tplc="B148B82C">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57424855">
    <w:abstractNumId w:val="12"/>
  </w:num>
  <w:num w:numId="2" w16cid:durableId="1987590783">
    <w:abstractNumId w:val="9"/>
  </w:num>
  <w:num w:numId="3" w16cid:durableId="246548328">
    <w:abstractNumId w:val="13"/>
  </w:num>
  <w:num w:numId="4" w16cid:durableId="457572437">
    <w:abstractNumId w:val="7"/>
  </w:num>
  <w:num w:numId="5" w16cid:durableId="1987197077">
    <w:abstractNumId w:val="8"/>
  </w:num>
  <w:num w:numId="6" w16cid:durableId="1843855985">
    <w:abstractNumId w:val="11"/>
  </w:num>
  <w:num w:numId="7" w16cid:durableId="972641208">
    <w:abstractNumId w:val="4"/>
  </w:num>
  <w:num w:numId="8" w16cid:durableId="1717074984">
    <w:abstractNumId w:val="10"/>
  </w:num>
  <w:num w:numId="9" w16cid:durableId="115375438">
    <w:abstractNumId w:val="6"/>
  </w:num>
  <w:num w:numId="10" w16cid:durableId="987515885">
    <w:abstractNumId w:val="2"/>
  </w:num>
  <w:num w:numId="11" w16cid:durableId="1540817399">
    <w:abstractNumId w:val="3"/>
  </w:num>
  <w:num w:numId="12" w16cid:durableId="640235914">
    <w:abstractNumId w:val="1"/>
  </w:num>
  <w:num w:numId="13" w16cid:durableId="1995791113">
    <w:abstractNumId w:val="5"/>
  </w:num>
  <w:num w:numId="14" w16cid:durableId="100763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4"/>
    <w:rsid w:val="00002736"/>
    <w:rsid w:val="00054CA5"/>
    <w:rsid w:val="00065F67"/>
    <w:rsid w:val="00080CB3"/>
    <w:rsid w:val="000931B8"/>
    <w:rsid w:val="001452AE"/>
    <w:rsid w:val="00147806"/>
    <w:rsid w:val="0016428E"/>
    <w:rsid w:val="00191BC9"/>
    <w:rsid w:val="001A34ED"/>
    <w:rsid w:val="001A7027"/>
    <w:rsid w:val="001D673B"/>
    <w:rsid w:val="002262B0"/>
    <w:rsid w:val="00231177"/>
    <w:rsid w:val="00241BC3"/>
    <w:rsid w:val="00242B89"/>
    <w:rsid w:val="002803A4"/>
    <w:rsid w:val="00294098"/>
    <w:rsid w:val="002A15F5"/>
    <w:rsid w:val="002A235C"/>
    <w:rsid w:val="002F1CCE"/>
    <w:rsid w:val="00321473"/>
    <w:rsid w:val="003251A8"/>
    <w:rsid w:val="00345CF1"/>
    <w:rsid w:val="003522B4"/>
    <w:rsid w:val="00355DD1"/>
    <w:rsid w:val="00357207"/>
    <w:rsid w:val="003666EE"/>
    <w:rsid w:val="0038492F"/>
    <w:rsid w:val="00395C02"/>
    <w:rsid w:val="003A0FBE"/>
    <w:rsid w:val="003A2F41"/>
    <w:rsid w:val="003B4234"/>
    <w:rsid w:val="003D774F"/>
    <w:rsid w:val="003F3A4F"/>
    <w:rsid w:val="0040487B"/>
    <w:rsid w:val="00413D97"/>
    <w:rsid w:val="00426462"/>
    <w:rsid w:val="00451AD4"/>
    <w:rsid w:val="00490706"/>
    <w:rsid w:val="004A28D8"/>
    <w:rsid w:val="004A6D19"/>
    <w:rsid w:val="004C17C5"/>
    <w:rsid w:val="004C5F70"/>
    <w:rsid w:val="004E1AB8"/>
    <w:rsid w:val="004E22D0"/>
    <w:rsid w:val="004E6340"/>
    <w:rsid w:val="004E6D29"/>
    <w:rsid w:val="005502AC"/>
    <w:rsid w:val="00560456"/>
    <w:rsid w:val="00566CD0"/>
    <w:rsid w:val="00573F56"/>
    <w:rsid w:val="005F4A3B"/>
    <w:rsid w:val="005F759A"/>
    <w:rsid w:val="006100F6"/>
    <w:rsid w:val="00614263"/>
    <w:rsid w:val="00623204"/>
    <w:rsid w:val="00645E5E"/>
    <w:rsid w:val="006511E4"/>
    <w:rsid w:val="006614E9"/>
    <w:rsid w:val="0066703F"/>
    <w:rsid w:val="006F0B6F"/>
    <w:rsid w:val="00710B78"/>
    <w:rsid w:val="00715782"/>
    <w:rsid w:val="007166EE"/>
    <w:rsid w:val="00721BBC"/>
    <w:rsid w:val="007253A5"/>
    <w:rsid w:val="007468E2"/>
    <w:rsid w:val="00786103"/>
    <w:rsid w:val="007A7EDA"/>
    <w:rsid w:val="007C50F9"/>
    <w:rsid w:val="007C6FB2"/>
    <w:rsid w:val="007C7361"/>
    <w:rsid w:val="008166D4"/>
    <w:rsid w:val="0082154C"/>
    <w:rsid w:val="00822F2A"/>
    <w:rsid w:val="00832314"/>
    <w:rsid w:val="008556FB"/>
    <w:rsid w:val="0085633E"/>
    <w:rsid w:val="00863909"/>
    <w:rsid w:val="008C0691"/>
    <w:rsid w:val="008D0B6B"/>
    <w:rsid w:val="008F25AB"/>
    <w:rsid w:val="008F67FD"/>
    <w:rsid w:val="008F6824"/>
    <w:rsid w:val="0091347B"/>
    <w:rsid w:val="00914A3A"/>
    <w:rsid w:val="009403B7"/>
    <w:rsid w:val="00970062"/>
    <w:rsid w:val="00993513"/>
    <w:rsid w:val="009F7F41"/>
    <w:rsid w:val="00A06FE4"/>
    <w:rsid w:val="00A07340"/>
    <w:rsid w:val="00A27A65"/>
    <w:rsid w:val="00A32D15"/>
    <w:rsid w:val="00A345B0"/>
    <w:rsid w:val="00A46F3F"/>
    <w:rsid w:val="00AA0D44"/>
    <w:rsid w:val="00AA1FA9"/>
    <w:rsid w:val="00AC0759"/>
    <w:rsid w:val="00AC1978"/>
    <w:rsid w:val="00AE7ABA"/>
    <w:rsid w:val="00B10338"/>
    <w:rsid w:val="00B365EF"/>
    <w:rsid w:val="00B439F6"/>
    <w:rsid w:val="00B47C54"/>
    <w:rsid w:val="00B521FC"/>
    <w:rsid w:val="00B96C86"/>
    <w:rsid w:val="00B9788D"/>
    <w:rsid w:val="00BC0BC5"/>
    <w:rsid w:val="00C01FB3"/>
    <w:rsid w:val="00C26135"/>
    <w:rsid w:val="00C40D83"/>
    <w:rsid w:val="00C46145"/>
    <w:rsid w:val="00CD1338"/>
    <w:rsid w:val="00CD4809"/>
    <w:rsid w:val="00CF5D5E"/>
    <w:rsid w:val="00D30240"/>
    <w:rsid w:val="00D3310B"/>
    <w:rsid w:val="00D46200"/>
    <w:rsid w:val="00D53066"/>
    <w:rsid w:val="00D53E73"/>
    <w:rsid w:val="00D75EBD"/>
    <w:rsid w:val="00D84C4D"/>
    <w:rsid w:val="00DA7925"/>
    <w:rsid w:val="00DB7525"/>
    <w:rsid w:val="00E11015"/>
    <w:rsid w:val="00E26D47"/>
    <w:rsid w:val="00E374A5"/>
    <w:rsid w:val="00E6399E"/>
    <w:rsid w:val="00E64F43"/>
    <w:rsid w:val="00E65414"/>
    <w:rsid w:val="00E713DE"/>
    <w:rsid w:val="00E731F6"/>
    <w:rsid w:val="00E84F6C"/>
    <w:rsid w:val="00E8514D"/>
    <w:rsid w:val="00EA7488"/>
    <w:rsid w:val="00EB7EA7"/>
    <w:rsid w:val="00EC78AA"/>
    <w:rsid w:val="00ED4C7B"/>
    <w:rsid w:val="00ED50AB"/>
    <w:rsid w:val="00F06C33"/>
    <w:rsid w:val="00F06CE6"/>
    <w:rsid w:val="00F402A0"/>
    <w:rsid w:val="00F51D5E"/>
    <w:rsid w:val="00F82AE7"/>
    <w:rsid w:val="00F838D3"/>
    <w:rsid w:val="00FC7AD8"/>
    <w:rsid w:val="00FD3690"/>
    <w:rsid w:val="00FF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EB3D4"/>
  <w15:chartTrackingRefBased/>
  <w15:docId w15:val="{649D807D-D69D-4610-B6E9-DA7DF57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824"/>
    <w:pPr>
      <w:spacing w:after="0" w:line="240" w:lineRule="auto"/>
    </w:pPr>
  </w:style>
  <w:style w:type="table" w:styleId="TableGrid">
    <w:name w:val="Table Grid"/>
    <w:basedOn w:val="TableNormal"/>
    <w:uiPriority w:val="39"/>
    <w:rsid w:val="008F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824"/>
    <w:pPr>
      <w:ind w:left="720"/>
      <w:contextualSpacing/>
    </w:pPr>
  </w:style>
  <w:style w:type="paragraph" w:styleId="Header">
    <w:name w:val="header"/>
    <w:basedOn w:val="Normal"/>
    <w:link w:val="HeaderChar"/>
    <w:uiPriority w:val="99"/>
    <w:unhideWhenUsed/>
    <w:rsid w:val="0085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FB"/>
  </w:style>
  <w:style w:type="paragraph" w:styleId="Footer">
    <w:name w:val="footer"/>
    <w:basedOn w:val="Normal"/>
    <w:link w:val="FooterChar"/>
    <w:uiPriority w:val="99"/>
    <w:unhideWhenUsed/>
    <w:rsid w:val="0085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04672">
      <w:bodyDiv w:val="1"/>
      <w:marLeft w:val="0"/>
      <w:marRight w:val="0"/>
      <w:marTop w:val="0"/>
      <w:marBottom w:val="0"/>
      <w:divBdr>
        <w:top w:val="none" w:sz="0" w:space="0" w:color="auto"/>
        <w:left w:val="none" w:sz="0" w:space="0" w:color="auto"/>
        <w:bottom w:val="none" w:sz="0" w:space="0" w:color="auto"/>
        <w:right w:val="none" w:sz="0" w:space="0" w:color="auto"/>
      </w:divBdr>
    </w:div>
    <w:div w:id="13733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6E68-9131-4DEF-B4D0-5A7076A4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Primrose</dc:creator>
  <cp:keywords/>
  <dc:description/>
  <cp:lastModifiedBy>Lynda Primrose</cp:lastModifiedBy>
  <cp:revision>17</cp:revision>
  <cp:lastPrinted>2024-05-02T17:39:00Z</cp:lastPrinted>
  <dcterms:created xsi:type="dcterms:W3CDTF">2024-07-25T15:49:00Z</dcterms:created>
  <dcterms:modified xsi:type="dcterms:W3CDTF">2024-09-13T16:45:00Z</dcterms:modified>
</cp:coreProperties>
</file>